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EF6" w:rsidRPr="004B3EF6" w:rsidRDefault="004B3EF6" w:rsidP="004B3E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3EF6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lang w:eastAsia="ru-RU"/>
        </w:rPr>
        <w:t>МЕЖДУНАРОДНОЕ ПЛЕМЕННОЕ ПОЛОЖЕНИЕ МКС(</w:t>
      </w:r>
      <w:r w:rsidR="00DD648B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lang w:val="tr-TR" w:eastAsia="ru-RU"/>
        </w:rPr>
        <w:t>İ</w:t>
      </w:r>
      <w:r w:rsidRPr="004B3EF6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lang w:val="en-US" w:eastAsia="ru-RU"/>
        </w:rPr>
        <w:t>KU</w:t>
      </w:r>
      <w:r w:rsidRPr="004B3EF6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lang w:eastAsia="ru-RU"/>
        </w:rPr>
        <w:t>)</w:t>
      </w:r>
    </w:p>
    <w:p w:rsidR="004B3EF6" w:rsidRPr="004B3EF6" w:rsidRDefault="004B3EF6" w:rsidP="004B3EF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sz w:val="24"/>
          <w:szCs w:val="24"/>
          <w:lang w:eastAsia="ru-RU"/>
        </w:rPr>
      </w:pPr>
      <w:r w:rsidRPr="004B3EF6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ПРЕДИСЛОВИЕ.</w:t>
      </w:r>
    </w:p>
    <w:p w:rsidR="004B3EF6" w:rsidRPr="004B3EF6" w:rsidRDefault="004B3EF6" w:rsidP="004B3EF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1. Международное племенное положение Международного Кинологического Союза (МКС- </w:t>
      </w:r>
      <w:r w:rsidR="00DD648B" w:rsidRPr="00DD648B">
        <w:rPr>
          <w:rFonts w:ascii="Verdana" w:eastAsia="Times New Roman" w:hAnsi="Verdana" w:cs="Times New Roman"/>
          <w:sz w:val="24"/>
          <w:szCs w:val="24"/>
          <w:lang w:eastAsia="ru-RU"/>
        </w:rPr>
        <w:t>İ</w:t>
      </w:r>
      <w:r w:rsidRPr="004B3EF6">
        <w:rPr>
          <w:rFonts w:ascii="Verdana" w:eastAsia="Times New Roman" w:hAnsi="Verdana" w:cs="Times New Roman"/>
          <w:sz w:val="24"/>
          <w:szCs w:val="24"/>
          <w:lang w:val="en-US" w:eastAsia="ru-RU"/>
        </w:rPr>
        <w:t>KU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>) обязательно для выполнения всеми странами-членами  (МКС-</w:t>
      </w:r>
      <w:r w:rsidR="00DD648B" w:rsidRPr="00DD648B">
        <w:rPr>
          <w:rFonts w:ascii="Verdana" w:eastAsia="Times New Roman" w:hAnsi="Verdana" w:cs="Times New Roman"/>
          <w:sz w:val="24"/>
          <w:szCs w:val="24"/>
          <w:lang w:eastAsia="ru-RU"/>
        </w:rPr>
        <w:t>İ</w:t>
      </w:r>
      <w:r w:rsidRPr="004B3EF6">
        <w:rPr>
          <w:rFonts w:ascii="Verdana" w:eastAsia="Times New Roman" w:hAnsi="Verdana" w:cs="Times New Roman"/>
          <w:sz w:val="24"/>
          <w:szCs w:val="24"/>
          <w:lang w:val="en-US" w:eastAsia="ru-RU"/>
        </w:rPr>
        <w:t>KU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>).</w:t>
      </w:r>
    </w:p>
    <w:p w:rsidR="004B3EF6" w:rsidRPr="004B3EF6" w:rsidRDefault="004B3EF6" w:rsidP="004B3EF6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>- Данное племенное положение МКС-</w:t>
      </w:r>
      <w:r w:rsidR="00DD648B" w:rsidRPr="00DD648B">
        <w:rPr>
          <w:rFonts w:ascii="Verdana" w:eastAsia="Times New Roman" w:hAnsi="Verdana" w:cs="Times New Roman"/>
          <w:sz w:val="24"/>
          <w:szCs w:val="24"/>
          <w:lang w:eastAsia="ru-RU"/>
        </w:rPr>
        <w:t>İ</w:t>
      </w:r>
      <w:r w:rsidRPr="004B3EF6">
        <w:rPr>
          <w:rFonts w:ascii="Verdana" w:eastAsia="Times New Roman" w:hAnsi="Verdana" w:cs="Times New Roman"/>
          <w:sz w:val="24"/>
          <w:szCs w:val="24"/>
          <w:lang w:val="en-US" w:eastAsia="ru-RU"/>
        </w:rPr>
        <w:t>KU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относится непосредственно ко всем странам-членам МКС-</w:t>
      </w:r>
      <w:r w:rsidR="00DD648B" w:rsidRPr="00DD648B">
        <w:rPr>
          <w:rFonts w:ascii="Verdana" w:eastAsia="Times New Roman" w:hAnsi="Verdana" w:cs="Times New Roman"/>
          <w:sz w:val="24"/>
          <w:szCs w:val="24"/>
          <w:lang w:eastAsia="ru-RU"/>
        </w:rPr>
        <w:t>İ</w:t>
      </w:r>
      <w:r w:rsidRPr="004B3EF6">
        <w:rPr>
          <w:rFonts w:ascii="Verdana" w:eastAsia="Times New Roman" w:hAnsi="Verdana" w:cs="Times New Roman"/>
          <w:sz w:val="24"/>
          <w:szCs w:val="24"/>
          <w:lang w:val="en-US" w:eastAsia="ru-RU"/>
        </w:rPr>
        <w:t>KU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 и означает, что  племенная работа ведется с чистопородными собаками, зарегистрированными в родословных и регистровых книгах национальных организаций членов (МКС- </w:t>
      </w:r>
      <w:r w:rsidR="00DD648B" w:rsidRPr="00DD648B">
        <w:rPr>
          <w:rFonts w:ascii="Verdana" w:eastAsia="Times New Roman" w:hAnsi="Verdana" w:cs="Times New Roman"/>
          <w:sz w:val="24"/>
          <w:szCs w:val="24"/>
          <w:lang w:eastAsia="ru-RU"/>
        </w:rPr>
        <w:t>İ</w:t>
      </w:r>
      <w:r w:rsidRPr="004B3EF6">
        <w:rPr>
          <w:rFonts w:ascii="Verdana" w:eastAsia="Times New Roman" w:hAnsi="Verdana" w:cs="Times New Roman"/>
          <w:sz w:val="24"/>
          <w:szCs w:val="24"/>
          <w:lang w:val="en-US" w:eastAsia="ru-RU"/>
        </w:rPr>
        <w:t>KU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>),  а также к международным орган</w:t>
      </w:r>
      <w:r>
        <w:rPr>
          <w:rFonts w:ascii="Verdana" w:eastAsia="Times New Roman" w:hAnsi="Verdana" w:cs="Times New Roman"/>
          <w:sz w:val="24"/>
          <w:szCs w:val="24"/>
          <w:lang w:eastAsia="ru-RU"/>
        </w:rPr>
        <w:t xml:space="preserve">изациям, имеющих с </w:t>
      </w:r>
      <w:r w:rsidR="00DD648B" w:rsidRPr="00DD648B">
        <w:rPr>
          <w:rFonts w:ascii="Verdana" w:eastAsia="Times New Roman" w:hAnsi="Verdana" w:cs="Times New Roman"/>
          <w:sz w:val="24"/>
          <w:szCs w:val="24"/>
          <w:lang w:eastAsia="ru-RU"/>
        </w:rPr>
        <w:t>İ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>KU договорные отношения.</w:t>
      </w:r>
    </w:p>
    <w:p w:rsidR="004B3EF6" w:rsidRPr="004B3EF6" w:rsidRDefault="004B3EF6" w:rsidP="004B3EF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-Допускаются к разведению только племенные собаки, обладающие нормальным темпераментом, здоровых в функциональном и наследственном отношении и зарегистрированных в племенных книгах или реестре (приложении) национальных организаций членов (МКС- </w:t>
      </w:r>
      <w:r w:rsidR="00DD648B" w:rsidRPr="00DD648B">
        <w:rPr>
          <w:rFonts w:ascii="Verdana" w:eastAsia="Times New Roman" w:hAnsi="Verdana" w:cs="Times New Roman"/>
          <w:sz w:val="24"/>
          <w:szCs w:val="24"/>
          <w:lang w:eastAsia="ru-RU"/>
        </w:rPr>
        <w:t>İ</w:t>
      </w:r>
      <w:r w:rsidRPr="004B3EF6">
        <w:rPr>
          <w:rFonts w:ascii="Verdana" w:eastAsia="Times New Roman" w:hAnsi="Verdana" w:cs="Times New Roman"/>
          <w:sz w:val="24"/>
          <w:szCs w:val="24"/>
          <w:lang w:val="en-US" w:eastAsia="ru-RU"/>
        </w:rPr>
        <w:t>KU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). </w:t>
      </w:r>
    </w:p>
    <w:p w:rsidR="004B3EF6" w:rsidRPr="004B3EF6" w:rsidRDefault="004B3EF6" w:rsidP="004B3EF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-Здоровыми в наследственном отношении являются собаки, которые передают характерные черты стандарта породы, тип породы и темперамент, типичный для данной породы без каких-либо существенных наследственных недостатков. </w:t>
      </w:r>
    </w:p>
    <w:p w:rsidR="004B3EF6" w:rsidRPr="004B3EF6" w:rsidRDefault="004B3EF6" w:rsidP="004B3EF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>-Собаки с дисквалифицирующими пороками, к разведению не допускаются.</w:t>
      </w:r>
    </w:p>
    <w:p w:rsidR="004B3EF6" w:rsidRPr="004B3EF6" w:rsidRDefault="004B3EF6" w:rsidP="004B3EF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- Страны-члены МКС- </w:t>
      </w:r>
      <w:r w:rsidR="00DD648B" w:rsidRPr="00DD648B">
        <w:rPr>
          <w:rFonts w:ascii="Verdana" w:eastAsia="Times New Roman" w:hAnsi="Verdana" w:cs="Times New Roman"/>
          <w:sz w:val="24"/>
          <w:szCs w:val="24"/>
          <w:lang w:eastAsia="ru-RU"/>
        </w:rPr>
        <w:t>İ</w:t>
      </w:r>
      <w:r w:rsidRPr="004B3EF6">
        <w:rPr>
          <w:rFonts w:ascii="Verdana" w:eastAsia="Times New Roman" w:hAnsi="Verdana" w:cs="Times New Roman"/>
          <w:sz w:val="24"/>
          <w:szCs w:val="24"/>
          <w:lang w:val="en-US" w:eastAsia="ru-RU"/>
        </w:rPr>
        <w:t>KU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обязаны разработать собственные племенные положения на основе Племенного положения МКС- </w:t>
      </w:r>
      <w:r w:rsidR="00DD648B" w:rsidRPr="00DD648B">
        <w:rPr>
          <w:rFonts w:ascii="Verdana" w:eastAsia="Times New Roman" w:hAnsi="Verdana" w:cs="Times New Roman"/>
          <w:sz w:val="24"/>
          <w:szCs w:val="24"/>
          <w:lang w:eastAsia="ru-RU"/>
        </w:rPr>
        <w:t>İ</w:t>
      </w:r>
      <w:r w:rsidRPr="004B3EF6">
        <w:rPr>
          <w:rFonts w:ascii="Verdana" w:eastAsia="Times New Roman" w:hAnsi="Verdana" w:cs="Times New Roman"/>
          <w:sz w:val="24"/>
          <w:szCs w:val="24"/>
          <w:lang w:val="en-US" w:eastAsia="ru-RU"/>
        </w:rPr>
        <w:t>KU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, в которых изложены цели племенной работы. </w:t>
      </w:r>
    </w:p>
    <w:p w:rsidR="004B3EF6" w:rsidRPr="004B3EF6" w:rsidRDefault="004B3EF6" w:rsidP="004B3EF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-Племенные положения стран-членов МКС- </w:t>
      </w:r>
      <w:r w:rsidR="00DD648B" w:rsidRPr="00DD648B">
        <w:rPr>
          <w:rFonts w:ascii="Verdana" w:eastAsia="Times New Roman" w:hAnsi="Verdana" w:cs="Times New Roman"/>
          <w:sz w:val="24"/>
          <w:szCs w:val="24"/>
          <w:lang w:eastAsia="ru-RU"/>
        </w:rPr>
        <w:t>İ</w:t>
      </w:r>
      <w:r w:rsidRPr="004B3EF6">
        <w:rPr>
          <w:rFonts w:ascii="Verdana" w:eastAsia="Times New Roman" w:hAnsi="Verdana" w:cs="Times New Roman"/>
          <w:sz w:val="24"/>
          <w:szCs w:val="24"/>
          <w:lang w:val="en-US" w:eastAsia="ru-RU"/>
        </w:rPr>
        <w:t>KU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могут быть строже требований МКС- </w:t>
      </w:r>
      <w:r w:rsidR="00DD648B" w:rsidRPr="00DD648B">
        <w:rPr>
          <w:rFonts w:ascii="Verdana" w:eastAsia="Times New Roman" w:hAnsi="Verdana" w:cs="Times New Roman"/>
          <w:sz w:val="24"/>
          <w:szCs w:val="24"/>
          <w:lang w:eastAsia="ru-RU"/>
        </w:rPr>
        <w:t>İ</w:t>
      </w:r>
      <w:r w:rsidRPr="004B3EF6">
        <w:rPr>
          <w:rFonts w:ascii="Verdana" w:eastAsia="Times New Roman" w:hAnsi="Verdana" w:cs="Times New Roman"/>
          <w:sz w:val="24"/>
          <w:szCs w:val="24"/>
          <w:lang w:val="en-US" w:eastAsia="ru-RU"/>
        </w:rPr>
        <w:t>KU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, но не могут входить в конфликт (не согласовываться) с Международным племенным положением МКС- </w:t>
      </w:r>
      <w:r w:rsidR="00DD648B" w:rsidRPr="00DD648B">
        <w:rPr>
          <w:rFonts w:ascii="Verdana" w:eastAsia="Times New Roman" w:hAnsi="Verdana" w:cs="Times New Roman"/>
          <w:sz w:val="24"/>
          <w:szCs w:val="24"/>
          <w:lang w:eastAsia="ru-RU"/>
        </w:rPr>
        <w:t>İ</w:t>
      </w:r>
      <w:r w:rsidRPr="004B3EF6">
        <w:rPr>
          <w:rFonts w:ascii="Verdana" w:eastAsia="Times New Roman" w:hAnsi="Verdana" w:cs="Times New Roman"/>
          <w:sz w:val="24"/>
          <w:szCs w:val="24"/>
          <w:lang w:val="en-US" w:eastAsia="ru-RU"/>
        </w:rPr>
        <w:t>KU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>.</w:t>
      </w:r>
    </w:p>
    <w:p w:rsidR="004B3EF6" w:rsidRPr="004B3EF6" w:rsidRDefault="004B3EF6" w:rsidP="004B3EF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</w:p>
    <w:p w:rsidR="004B3EF6" w:rsidRPr="004B3EF6" w:rsidRDefault="004B3EF6" w:rsidP="004B3EF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</w:p>
    <w:p w:rsidR="004B3EF6" w:rsidRPr="004B3EF6" w:rsidRDefault="004B3EF6" w:rsidP="004B3EF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</w:p>
    <w:p w:rsidR="004B3EF6" w:rsidRPr="004B3EF6" w:rsidRDefault="004B3EF6" w:rsidP="004B3EF6">
      <w:pPr>
        <w:spacing w:before="278" w:after="278" w:line="240" w:lineRule="auto"/>
        <w:rPr>
          <w:rFonts w:ascii="Verdana" w:eastAsia="Times New Roman" w:hAnsi="Verdana" w:cs="Times New Roman"/>
          <w:b/>
          <w:sz w:val="24"/>
          <w:szCs w:val="24"/>
          <w:lang w:eastAsia="ru-RU"/>
        </w:rPr>
      </w:pPr>
      <w:r w:rsidRPr="004B3EF6"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ru-RU"/>
        </w:rPr>
        <w:t xml:space="preserve">I. ОБЩИЕ ПОЛОЖЕНИЯ </w:t>
      </w:r>
    </w:p>
    <w:p w:rsidR="004B3EF6" w:rsidRPr="004B3EF6" w:rsidRDefault="004B3EF6" w:rsidP="004B3EF6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4B3EF6">
        <w:rPr>
          <w:rFonts w:ascii="Verdana" w:eastAsia="Times New Roman" w:hAnsi="Verdana" w:cs="Times New Roman"/>
          <w:bCs/>
          <w:sz w:val="24"/>
          <w:szCs w:val="24"/>
          <w:lang w:eastAsia="ru-RU"/>
        </w:rPr>
        <w:t xml:space="preserve">1. 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>Данное ПОЛОЖЕНИЕ составлено в соответствии с соблюдением принципов гуманного отношения к животным.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br/>
      </w:r>
      <w:r w:rsidRPr="004B3EF6">
        <w:rPr>
          <w:rFonts w:ascii="Verdana" w:eastAsia="Times New Roman" w:hAnsi="Verdana" w:cs="Times New Roman"/>
          <w:bCs/>
          <w:sz w:val="24"/>
          <w:szCs w:val="24"/>
          <w:lang w:eastAsia="ru-RU"/>
        </w:rPr>
        <w:t>2.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Это ПОЛОЖЕНИЕ обязательно для всех организаций стран членов </w:t>
      </w:r>
      <w:r w:rsidRPr="004B3EF6">
        <w:rPr>
          <w:rFonts w:ascii="Verdana" w:eastAsia="Times New Roman" w:hAnsi="Verdana" w:cs="Times New Roman"/>
          <w:lang w:eastAsia="ru-RU"/>
        </w:rPr>
        <w:t xml:space="preserve">МКС- </w:t>
      </w:r>
      <w:r w:rsidR="00DD648B" w:rsidRPr="00DD648B">
        <w:rPr>
          <w:rFonts w:ascii="Verdana" w:eastAsia="Times New Roman" w:hAnsi="Verdana" w:cs="Times New Roman"/>
          <w:lang w:eastAsia="ru-RU"/>
        </w:rPr>
        <w:t>İ</w:t>
      </w:r>
      <w:r w:rsidRPr="004B3EF6">
        <w:rPr>
          <w:rFonts w:ascii="Verdana" w:eastAsia="Times New Roman" w:hAnsi="Verdana" w:cs="Times New Roman"/>
          <w:lang w:val="en-US" w:eastAsia="ru-RU"/>
        </w:rPr>
        <w:t>KU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>, заводчиков и владельцев племенных кобелей.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br/>
      </w:r>
      <w:r w:rsidRPr="004B3EF6">
        <w:rPr>
          <w:rFonts w:ascii="Verdana" w:eastAsia="Times New Roman" w:hAnsi="Verdana" w:cs="Times New Roman"/>
          <w:bCs/>
          <w:sz w:val="24"/>
          <w:szCs w:val="24"/>
          <w:lang w:eastAsia="ru-RU"/>
        </w:rPr>
        <w:t>3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. Племенная работа ведется с чистопородными собаками, 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lastRenderedPageBreak/>
        <w:t>зарегистрированными в родословной и регистровой книгах национальных организаций членов</w:t>
      </w:r>
      <w:r w:rsidRPr="004B3EF6">
        <w:rPr>
          <w:rFonts w:ascii="Verdana" w:eastAsia="Times New Roman" w:hAnsi="Verdana" w:cs="Times New Roman"/>
          <w:lang w:eastAsia="ru-RU"/>
        </w:rPr>
        <w:t xml:space="preserve"> МКС- </w:t>
      </w:r>
      <w:r w:rsidR="00DD648B" w:rsidRPr="00DD648B">
        <w:rPr>
          <w:rFonts w:ascii="Verdana" w:eastAsia="Times New Roman" w:hAnsi="Verdana" w:cs="Times New Roman"/>
          <w:lang w:eastAsia="ru-RU"/>
        </w:rPr>
        <w:t>İ</w:t>
      </w:r>
      <w:r w:rsidRPr="004B3EF6">
        <w:rPr>
          <w:rFonts w:ascii="Verdana" w:eastAsia="Times New Roman" w:hAnsi="Verdana" w:cs="Times New Roman"/>
          <w:lang w:val="en-US" w:eastAsia="ru-RU"/>
        </w:rPr>
        <w:t>KU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, а также организациях имеющих с </w:t>
      </w:r>
      <w:r w:rsidRPr="004B3EF6">
        <w:rPr>
          <w:rFonts w:ascii="Verdana" w:eastAsia="Times New Roman" w:hAnsi="Verdana" w:cs="Times New Roman"/>
          <w:lang w:eastAsia="ru-RU"/>
        </w:rPr>
        <w:t xml:space="preserve">МКС- </w:t>
      </w:r>
      <w:r w:rsidR="00DD648B" w:rsidRPr="00DD648B">
        <w:rPr>
          <w:rFonts w:ascii="Verdana" w:eastAsia="Times New Roman" w:hAnsi="Verdana" w:cs="Times New Roman"/>
          <w:lang w:eastAsia="ru-RU"/>
        </w:rPr>
        <w:t>İ</w:t>
      </w:r>
      <w:r w:rsidRPr="004B3EF6">
        <w:rPr>
          <w:rFonts w:ascii="Verdana" w:eastAsia="Times New Roman" w:hAnsi="Verdana" w:cs="Times New Roman"/>
          <w:lang w:val="en-US" w:eastAsia="ru-RU"/>
        </w:rPr>
        <w:t>KU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договорные отношения.</w:t>
      </w:r>
    </w:p>
    <w:p w:rsidR="004B3EF6" w:rsidRPr="004B3EF6" w:rsidRDefault="004B3EF6" w:rsidP="004B3EF6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4B3EF6">
        <w:rPr>
          <w:rFonts w:ascii="Verdana" w:eastAsia="Times New Roman" w:hAnsi="Verdana" w:cs="Times New Roman"/>
          <w:bCs/>
          <w:sz w:val="24"/>
          <w:szCs w:val="24"/>
          <w:lang w:eastAsia="ru-RU"/>
        </w:rPr>
        <w:t>4.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ПОЛОЖЕНИЕ о племенной работе должно способствовать разведению физически здоровых, с уравновешенной психикой собак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br/>
      </w:r>
      <w:r w:rsidRPr="004B3EF6">
        <w:rPr>
          <w:rFonts w:ascii="Verdana" w:eastAsia="Times New Roman" w:hAnsi="Verdana" w:cs="Times New Roman"/>
          <w:bCs/>
          <w:sz w:val="24"/>
          <w:szCs w:val="24"/>
          <w:lang w:eastAsia="ru-RU"/>
        </w:rPr>
        <w:t xml:space="preserve">5. 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>Приложения являются неотъемлемой частью данного ПОЛОЖЕНИЯ.</w:t>
      </w:r>
    </w:p>
    <w:p w:rsidR="004B3EF6" w:rsidRPr="004B3EF6" w:rsidRDefault="004B3EF6" w:rsidP="004B3EF6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4B3EF6">
        <w:rPr>
          <w:rFonts w:ascii="Verdana" w:eastAsia="Times New Roman" w:hAnsi="Verdana" w:cs="Times New Roman"/>
          <w:bCs/>
          <w:sz w:val="24"/>
          <w:szCs w:val="24"/>
          <w:lang w:eastAsia="ru-RU"/>
        </w:rPr>
        <w:t>6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. Стандарты </w:t>
      </w:r>
      <w:r w:rsidRPr="004B3EF6">
        <w:rPr>
          <w:rFonts w:ascii="Verdana" w:eastAsia="Times New Roman" w:hAnsi="Verdana" w:cs="Times New Roman"/>
          <w:lang w:eastAsia="ru-RU"/>
        </w:rPr>
        <w:t xml:space="preserve">МКС- </w:t>
      </w:r>
      <w:r w:rsidR="00DD648B" w:rsidRPr="00DD648B">
        <w:rPr>
          <w:rFonts w:ascii="Verdana" w:eastAsia="Times New Roman" w:hAnsi="Verdana" w:cs="Times New Roman"/>
          <w:lang w:eastAsia="ru-RU"/>
        </w:rPr>
        <w:t>İ</w:t>
      </w:r>
      <w:r w:rsidRPr="004B3EF6">
        <w:rPr>
          <w:rFonts w:ascii="Verdana" w:eastAsia="Times New Roman" w:hAnsi="Verdana" w:cs="Times New Roman"/>
          <w:lang w:val="en-US" w:eastAsia="ru-RU"/>
        </w:rPr>
        <w:t>KU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основываются на стандартах страны происхождения для каждой породы собак и утверждены комиссией по стандартам </w:t>
      </w:r>
      <w:r w:rsidRPr="004B3EF6">
        <w:rPr>
          <w:rFonts w:ascii="Verdana" w:eastAsia="Times New Roman" w:hAnsi="Verdana" w:cs="Times New Roman"/>
          <w:lang w:eastAsia="ru-RU"/>
        </w:rPr>
        <w:t xml:space="preserve">МКС- </w:t>
      </w:r>
      <w:r w:rsidR="00DD648B" w:rsidRPr="00DD648B">
        <w:rPr>
          <w:rFonts w:ascii="Verdana" w:eastAsia="Times New Roman" w:hAnsi="Verdana" w:cs="Times New Roman"/>
          <w:lang w:eastAsia="ru-RU"/>
        </w:rPr>
        <w:t>İ</w:t>
      </w:r>
      <w:r w:rsidRPr="004B3EF6">
        <w:rPr>
          <w:rFonts w:ascii="Verdana" w:eastAsia="Times New Roman" w:hAnsi="Verdana" w:cs="Times New Roman"/>
          <w:lang w:val="en-US" w:eastAsia="ru-RU"/>
        </w:rPr>
        <w:t>KU</w:t>
      </w:r>
      <w:r w:rsidRPr="004B3EF6">
        <w:rPr>
          <w:rFonts w:ascii="Verdana" w:eastAsia="Times New Roman" w:hAnsi="Verdana" w:cs="Times New Roman"/>
          <w:lang w:eastAsia="ru-RU"/>
        </w:rPr>
        <w:t>.</w:t>
      </w:r>
    </w:p>
    <w:p w:rsidR="004B3EF6" w:rsidRPr="004B3EF6" w:rsidRDefault="004B3EF6" w:rsidP="004B3EF6">
      <w:pPr>
        <w:spacing w:before="278" w:after="278" w:line="240" w:lineRule="auto"/>
        <w:rPr>
          <w:rFonts w:ascii="Verdana" w:eastAsia="Times New Roman" w:hAnsi="Verdana" w:cs="Times New Roman"/>
          <w:b/>
          <w:sz w:val="24"/>
          <w:szCs w:val="24"/>
          <w:lang w:eastAsia="ru-RU"/>
        </w:rPr>
      </w:pPr>
      <w:r w:rsidRPr="004B3EF6"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ru-RU"/>
        </w:rPr>
        <w:t xml:space="preserve"> 2.ОРГАНИЗАЦИЯ ПЛЕМЕННОЙ РАБОТЫ </w:t>
      </w:r>
    </w:p>
    <w:p w:rsidR="004B3EF6" w:rsidRPr="004B3EF6" w:rsidRDefault="004B3EF6" w:rsidP="004B3EF6">
      <w:pPr>
        <w:spacing w:before="278" w:after="278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B3EF6">
        <w:rPr>
          <w:rFonts w:ascii="Verdana" w:eastAsia="Times New Roman" w:hAnsi="Verdana" w:cs="Times New Roman"/>
          <w:bCs/>
          <w:color w:val="333333"/>
          <w:sz w:val="24"/>
          <w:szCs w:val="24"/>
          <w:lang w:eastAsia="ru-RU"/>
        </w:rPr>
        <w:t xml:space="preserve">1. </w:t>
      </w: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Племенную работу в системе </w:t>
      </w:r>
      <w:r w:rsidRPr="004B3EF6">
        <w:rPr>
          <w:rFonts w:ascii="Verdana" w:eastAsia="Times New Roman" w:hAnsi="Verdana" w:cs="Times New Roman"/>
          <w:lang w:eastAsia="ru-RU"/>
        </w:rPr>
        <w:t xml:space="preserve">МКС- </w:t>
      </w:r>
      <w:r w:rsidR="00DD648B" w:rsidRPr="00DD648B">
        <w:rPr>
          <w:rFonts w:ascii="Verdana" w:eastAsia="Times New Roman" w:hAnsi="Verdana" w:cs="Times New Roman"/>
          <w:lang w:eastAsia="ru-RU"/>
        </w:rPr>
        <w:t>İ</w:t>
      </w:r>
      <w:r w:rsidRPr="004B3EF6">
        <w:rPr>
          <w:rFonts w:ascii="Verdana" w:eastAsia="Times New Roman" w:hAnsi="Verdana" w:cs="Times New Roman"/>
          <w:lang w:val="en-US" w:eastAsia="ru-RU"/>
        </w:rPr>
        <w:t>KU</w:t>
      </w: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осуществляют национальные кинологические организации, входящие в систему </w:t>
      </w:r>
      <w:r w:rsidRPr="004B3EF6">
        <w:rPr>
          <w:rFonts w:ascii="Verdana" w:eastAsia="Times New Roman" w:hAnsi="Verdana" w:cs="Times New Roman"/>
          <w:lang w:eastAsia="ru-RU"/>
        </w:rPr>
        <w:t xml:space="preserve">МКС- </w:t>
      </w:r>
      <w:r w:rsidR="00DD648B" w:rsidRPr="00DD648B">
        <w:rPr>
          <w:rFonts w:ascii="Verdana" w:eastAsia="Times New Roman" w:hAnsi="Verdana" w:cs="Times New Roman"/>
          <w:lang w:eastAsia="ru-RU"/>
        </w:rPr>
        <w:t>İ</w:t>
      </w:r>
      <w:r w:rsidRPr="004B3EF6">
        <w:rPr>
          <w:rFonts w:ascii="Verdana" w:eastAsia="Times New Roman" w:hAnsi="Verdana" w:cs="Times New Roman"/>
          <w:lang w:val="en-US" w:eastAsia="ru-RU"/>
        </w:rPr>
        <w:t>KU</w:t>
      </w: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.  Членами национальных кинологических организаций могут быть    клубы, объединения, питомники, физические лица, соблюдающие все Положения МКС .</w:t>
      </w:r>
    </w:p>
    <w:p w:rsidR="004B3EF6" w:rsidRPr="004B3EF6" w:rsidRDefault="004B3EF6" w:rsidP="004B3EF6">
      <w:pPr>
        <w:spacing w:before="278" w:after="278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B3EF6">
        <w:rPr>
          <w:rFonts w:ascii="Verdana" w:eastAsia="Times New Roman" w:hAnsi="Verdana" w:cs="Times New Roman"/>
          <w:bCs/>
          <w:color w:val="333333"/>
          <w:sz w:val="24"/>
          <w:szCs w:val="24"/>
          <w:lang w:eastAsia="ru-RU"/>
        </w:rPr>
        <w:t xml:space="preserve">2. </w:t>
      </w: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Национальные кинологические организации осуществляют:</w:t>
      </w:r>
    </w:p>
    <w:p w:rsidR="004B3EF6" w:rsidRPr="004B3EF6" w:rsidRDefault="004B3EF6" w:rsidP="004B3EF6">
      <w:pPr>
        <w:spacing w:before="278" w:after="278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- учет племенного поголовья;</w:t>
      </w:r>
    </w:p>
    <w:p w:rsidR="004B3EF6" w:rsidRPr="004B3EF6" w:rsidRDefault="004B3EF6" w:rsidP="004B3EF6">
      <w:pPr>
        <w:spacing w:before="278" w:after="278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- организацию экспертизы поголовья на выставках, выводках, племенных смотрах, тестировании, испытаниях, соревнованиях; </w:t>
      </w:r>
    </w:p>
    <w:p w:rsidR="004B3EF6" w:rsidRPr="004B3EF6" w:rsidRDefault="004B3EF6" w:rsidP="004B3EF6">
      <w:pPr>
        <w:spacing w:before="278" w:after="278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- выдачу документов, подтверждающих результаты экспертизы;</w:t>
      </w:r>
    </w:p>
    <w:p w:rsidR="004B3EF6" w:rsidRPr="004B3EF6" w:rsidRDefault="004B3EF6" w:rsidP="004B3EF6">
      <w:pPr>
        <w:spacing w:before="278" w:after="278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- обследование, клеймение, либо </w:t>
      </w:r>
      <w:proofErr w:type="spellStart"/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микрочипирование</w:t>
      </w:r>
      <w:proofErr w:type="spellEnd"/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выдачу документов о происхождении щенков;</w:t>
      </w:r>
    </w:p>
    <w:p w:rsidR="004B3EF6" w:rsidRPr="004B3EF6" w:rsidRDefault="004B3EF6" w:rsidP="004B3EF6">
      <w:pPr>
        <w:spacing w:before="278" w:after="278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- учет заявок на регистрацию пометов; </w:t>
      </w:r>
    </w:p>
    <w:p w:rsidR="004B3EF6" w:rsidRPr="004B3EF6" w:rsidRDefault="004B3EF6" w:rsidP="004B3EF6">
      <w:pPr>
        <w:spacing w:before="278" w:after="278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- оформление племенной документации;</w:t>
      </w:r>
    </w:p>
    <w:p w:rsidR="004B3EF6" w:rsidRPr="004B3EF6" w:rsidRDefault="004B3EF6" w:rsidP="004B3EF6">
      <w:pPr>
        <w:spacing w:before="278" w:after="278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-вся племенная документация  выдается только централизованно, на единых бланках;</w:t>
      </w:r>
    </w:p>
    <w:p w:rsidR="004B3EF6" w:rsidRPr="004B3EF6" w:rsidRDefault="004B3EF6" w:rsidP="004B3EF6">
      <w:pPr>
        <w:spacing w:before="278" w:after="278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-форма племенной документации утверждается каждой страной индивидуально;</w:t>
      </w:r>
    </w:p>
    <w:p w:rsidR="004B3EF6" w:rsidRPr="004B3EF6" w:rsidRDefault="004B3EF6" w:rsidP="004B3EF6">
      <w:pPr>
        <w:spacing w:before="278" w:after="278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-образцы племенной документации стран </w:t>
      </w:r>
      <w:r w:rsidRPr="004B3EF6">
        <w:rPr>
          <w:rFonts w:ascii="Verdana" w:eastAsia="Times New Roman" w:hAnsi="Verdana" w:cs="Times New Roman"/>
          <w:i/>
          <w:color w:val="333333"/>
          <w:sz w:val="24"/>
          <w:szCs w:val="24"/>
          <w:lang w:eastAsia="ru-RU"/>
        </w:rPr>
        <w:t>членов</w:t>
      </w:r>
      <w:r w:rsidRPr="004B3EF6">
        <w:rPr>
          <w:rFonts w:ascii="Verdana" w:eastAsia="Times New Roman" w:hAnsi="Verdana" w:cs="Times New Roman"/>
          <w:i/>
          <w:lang w:eastAsia="ru-RU"/>
        </w:rPr>
        <w:t xml:space="preserve"> МКС- </w:t>
      </w:r>
      <w:r w:rsidR="00DD648B" w:rsidRPr="00DD648B">
        <w:rPr>
          <w:rFonts w:ascii="Verdana" w:eastAsia="Times New Roman" w:hAnsi="Verdana" w:cs="Times New Roman"/>
          <w:i/>
          <w:lang w:eastAsia="ru-RU"/>
        </w:rPr>
        <w:t>İ</w:t>
      </w:r>
      <w:r w:rsidRPr="004B3EF6">
        <w:rPr>
          <w:rFonts w:ascii="Verdana" w:eastAsia="Times New Roman" w:hAnsi="Verdana" w:cs="Times New Roman"/>
          <w:i/>
          <w:lang w:val="en-US" w:eastAsia="ru-RU"/>
        </w:rPr>
        <w:t>KU</w:t>
      </w:r>
      <w:r w:rsidRPr="004B3EF6">
        <w:rPr>
          <w:rFonts w:ascii="Verdana" w:eastAsia="Times New Roman" w:hAnsi="Verdana" w:cs="Times New Roman"/>
          <w:lang w:eastAsia="ru-RU"/>
        </w:rPr>
        <w:t xml:space="preserve">, должны быть переданы в главный офис МКС- </w:t>
      </w:r>
      <w:r w:rsidR="00DD648B" w:rsidRPr="00DD648B">
        <w:rPr>
          <w:rFonts w:ascii="Verdana" w:eastAsia="Times New Roman" w:hAnsi="Verdana" w:cs="Times New Roman"/>
          <w:lang w:eastAsia="ru-RU"/>
        </w:rPr>
        <w:t>İ</w:t>
      </w:r>
      <w:r w:rsidRPr="004B3EF6">
        <w:rPr>
          <w:rFonts w:ascii="Verdana" w:eastAsia="Times New Roman" w:hAnsi="Verdana" w:cs="Times New Roman"/>
          <w:lang w:val="en-US" w:eastAsia="ru-RU"/>
        </w:rPr>
        <w:t>KU</w:t>
      </w:r>
      <w:r w:rsidRPr="004B3EF6">
        <w:rPr>
          <w:rFonts w:ascii="Verdana" w:eastAsia="Times New Roman" w:hAnsi="Verdana" w:cs="Times New Roman"/>
          <w:lang w:eastAsia="ru-RU"/>
        </w:rPr>
        <w:t>.</w:t>
      </w: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</w:t>
      </w:r>
    </w:p>
    <w:p w:rsidR="004B3EF6" w:rsidRPr="004B3EF6" w:rsidRDefault="004B3EF6" w:rsidP="004B3EF6">
      <w:pPr>
        <w:spacing w:before="278" w:after="278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-на племенных сертификатах обязательно присутствие эмблемы 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МКС- </w:t>
      </w:r>
      <w:r w:rsidR="00DD648B" w:rsidRPr="00DD648B">
        <w:rPr>
          <w:rFonts w:ascii="Verdana" w:eastAsia="Times New Roman" w:hAnsi="Verdana" w:cs="Times New Roman"/>
          <w:sz w:val="24"/>
          <w:szCs w:val="24"/>
          <w:lang w:eastAsia="ru-RU"/>
        </w:rPr>
        <w:t>İ</w:t>
      </w:r>
      <w:r w:rsidRPr="004B3EF6">
        <w:rPr>
          <w:rFonts w:ascii="Verdana" w:eastAsia="Times New Roman" w:hAnsi="Verdana" w:cs="Times New Roman"/>
          <w:sz w:val="24"/>
          <w:szCs w:val="24"/>
          <w:lang w:val="en-US" w:eastAsia="ru-RU"/>
        </w:rPr>
        <w:t>KU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>;</w:t>
      </w:r>
    </w:p>
    <w:p w:rsidR="004B3EF6" w:rsidRPr="004B3EF6" w:rsidRDefault="004B3EF6" w:rsidP="004B3EF6">
      <w:pPr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-когда собака продается за рубежом, национальная организация должна выдать </w:t>
      </w:r>
    </w:p>
    <w:p w:rsidR="004B3EF6" w:rsidRPr="004B3EF6" w:rsidRDefault="004B3EF6" w:rsidP="004B3EF6">
      <w:pPr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lastRenderedPageBreak/>
        <w:t xml:space="preserve">экспортный  сертификат родословной, написанный на английском языке. </w:t>
      </w:r>
    </w:p>
    <w:p w:rsidR="004B3EF6" w:rsidRPr="004B3EF6" w:rsidRDefault="004B3EF6" w:rsidP="004B3EF6">
      <w:pPr>
        <w:spacing w:before="278" w:after="278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>-выдача экспортной родословной собаки, без татуировки или микрочипа, - запрещена.</w:t>
      </w:r>
    </w:p>
    <w:p w:rsidR="004B3EF6" w:rsidRPr="004B3EF6" w:rsidRDefault="004B3EF6" w:rsidP="004B3EF6">
      <w:pPr>
        <w:rPr>
          <w:rFonts w:ascii="Verdana" w:eastAsia="Times New Roman" w:hAnsi="Verdana" w:cs="Times New Roman"/>
          <w:sz w:val="24"/>
          <w:szCs w:val="24"/>
          <w:lang w:eastAsia="ru-RU"/>
        </w:rPr>
      </w:pPr>
    </w:p>
    <w:p w:rsidR="004B3EF6" w:rsidRPr="004B3EF6" w:rsidRDefault="004B3EF6" w:rsidP="004B3EF6">
      <w:pPr>
        <w:spacing w:before="278" w:after="278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</w:p>
    <w:p w:rsidR="004B3EF6" w:rsidRPr="004B3EF6" w:rsidRDefault="004B3EF6" w:rsidP="004B3EF6">
      <w:pPr>
        <w:spacing w:before="278" w:after="278" w:line="240" w:lineRule="auto"/>
        <w:rPr>
          <w:rFonts w:ascii="Verdana" w:eastAsia="Times New Roman" w:hAnsi="Verdana" w:cs="Times New Roman"/>
          <w:b/>
          <w:sz w:val="24"/>
          <w:szCs w:val="24"/>
          <w:lang w:eastAsia="ru-RU"/>
        </w:rPr>
      </w:pPr>
      <w:r w:rsidRPr="004B3EF6"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ru-RU"/>
        </w:rPr>
        <w:t xml:space="preserve">3. ОТБОР И УСЛОВИЯ ДОПУСКА В РАЗВЕДЕНИЕ </w:t>
      </w:r>
    </w:p>
    <w:p w:rsidR="004B3EF6" w:rsidRPr="004B3EF6" w:rsidRDefault="004B3EF6" w:rsidP="004B3EF6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4B3EF6">
        <w:rPr>
          <w:rFonts w:ascii="Verdana" w:eastAsia="Times New Roman" w:hAnsi="Verdana" w:cs="Arial"/>
          <w:bCs/>
          <w:color w:val="333333"/>
          <w:sz w:val="20"/>
          <w:szCs w:val="20"/>
          <w:lang w:eastAsia="ru-RU"/>
        </w:rPr>
        <w:t>1.</w:t>
      </w:r>
      <w:r w:rsidRPr="004B3EF6">
        <w:rPr>
          <w:rFonts w:ascii="Verdana" w:eastAsia="Times New Roman" w:hAnsi="Verdana" w:cs="Arial"/>
          <w:color w:val="333333"/>
          <w:sz w:val="20"/>
          <w:szCs w:val="20"/>
          <w:lang w:eastAsia="ru-RU"/>
        </w:rPr>
        <w:t xml:space="preserve"> </w:t>
      </w: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К племенному разведению допускаются собаки, имеющи</w:t>
      </w:r>
      <w:r w:rsidRPr="004B3EF6">
        <w:rPr>
          <w:rFonts w:ascii="Verdana" w:eastAsia="Times New Roman" w:hAnsi="Verdana" w:cs="Times New Roman"/>
          <w:i/>
          <w:color w:val="333333"/>
          <w:sz w:val="24"/>
          <w:szCs w:val="24"/>
          <w:lang w:eastAsia="ru-RU"/>
        </w:rPr>
        <w:t xml:space="preserve">е </w:t>
      </w: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родословные</w:t>
      </w:r>
      <w:r w:rsidRPr="004B3EF6">
        <w:rPr>
          <w:rFonts w:ascii="Verdana" w:eastAsia="Times New Roman" w:hAnsi="Verdana" w:cs="Times New Roman"/>
          <w:i/>
          <w:color w:val="333333"/>
          <w:sz w:val="24"/>
          <w:szCs w:val="24"/>
          <w:lang w:eastAsia="ru-RU"/>
        </w:rPr>
        <w:t xml:space="preserve"> </w:t>
      </w: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стран членов</w:t>
      </w:r>
      <w:r w:rsidRPr="004B3EF6">
        <w:rPr>
          <w:rFonts w:ascii="Verdana" w:eastAsia="Times New Roman" w:hAnsi="Verdana" w:cs="Times New Roman"/>
          <w:lang w:eastAsia="ru-RU"/>
        </w:rPr>
        <w:t xml:space="preserve"> МКС- </w:t>
      </w:r>
      <w:r w:rsidR="00DD648B" w:rsidRPr="00DD648B">
        <w:rPr>
          <w:rFonts w:ascii="Verdana" w:eastAsia="Times New Roman" w:hAnsi="Verdana" w:cs="Times New Roman"/>
          <w:lang w:eastAsia="ru-RU"/>
        </w:rPr>
        <w:t>İ</w:t>
      </w:r>
      <w:r w:rsidRPr="004B3EF6">
        <w:rPr>
          <w:rFonts w:ascii="Verdana" w:eastAsia="Times New Roman" w:hAnsi="Verdana" w:cs="Times New Roman"/>
          <w:lang w:val="en-US" w:eastAsia="ru-RU"/>
        </w:rPr>
        <w:t>KU</w:t>
      </w: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, 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>зарегистрированные</w:t>
      </w:r>
      <w:r w:rsidRPr="004B3EF6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  </w:t>
      </w:r>
      <w:proofErr w:type="spellStart"/>
      <w:r w:rsidRPr="004B3EF6">
        <w:rPr>
          <w:rFonts w:ascii="Verdana" w:eastAsia="Times New Roman" w:hAnsi="Verdana" w:cs="Times New Roman"/>
          <w:sz w:val="24"/>
          <w:szCs w:val="24"/>
          <w:lang w:val="uk-UA" w:eastAsia="ru-RU"/>
        </w:rPr>
        <w:t>или</w:t>
      </w:r>
      <w:proofErr w:type="spellEnd"/>
      <w:r w:rsidRPr="004B3EF6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  </w:t>
      </w:r>
      <w:proofErr w:type="spellStart"/>
      <w:r w:rsidRPr="004B3EF6">
        <w:rPr>
          <w:rFonts w:ascii="Verdana" w:eastAsia="Times New Roman" w:hAnsi="Verdana" w:cs="Times New Roman"/>
          <w:sz w:val="24"/>
          <w:szCs w:val="24"/>
          <w:lang w:val="uk-UA" w:eastAsia="ru-RU"/>
        </w:rPr>
        <w:t>легализован</w:t>
      </w:r>
      <w:proofErr w:type="spellEnd"/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>н</w:t>
      </w:r>
      <w:proofErr w:type="spellStart"/>
      <w:r w:rsidRPr="004B3EF6">
        <w:rPr>
          <w:rFonts w:ascii="Verdana" w:eastAsia="Times New Roman" w:hAnsi="Verdana" w:cs="Times New Roman"/>
          <w:sz w:val="24"/>
          <w:szCs w:val="24"/>
          <w:lang w:val="uk-UA" w:eastAsia="ru-RU"/>
        </w:rPr>
        <w:t>ые</w:t>
      </w:r>
      <w:proofErr w:type="spellEnd"/>
      <w:r w:rsidRPr="004B3EF6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 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в родословной и регистровой книгах </w:t>
      </w: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стран членов</w:t>
      </w:r>
      <w:r w:rsidRPr="004B3EF6">
        <w:rPr>
          <w:rFonts w:ascii="Verdana" w:eastAsia="Times New Roman" w:hAnsi="Verdana" w:cs="Times New Roman"/>
          <w:lang w:eastAsia="ru-RU"/>
        </w:rPr>
        <w:t xml:space="preserve"> МКС- </w:t>
      </w:r>
      <w:r w:rsidR="00DD648B" w:rsidRPr="00DD648B">
        <w:rPr>
          <w:rFonts w:ascii="Verdana" w:eastAsia="Times New Roman" w:hAnsi="Verdana" w:cs="Times New Roman"/>
          <w:lang w:eastAsia="ru-RU"/>
        </w:rPr>
        <w:t>İ</w:t>
      </w:r>
      <w:r w:rsidRPr="004B3EF6">
        <w:rPr>
          <w:rFonts w:ascii="Verdana" w:eastAsia="Times New Roman" w:hAnsi="Verdana" w:cs="Times New Roman"/>
          <w:lang w:val="en-US" w:eastAsia="ru-RU"/>
        </w:rPr>
        <w:t>KU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>.</w:t>
      </w:r>
    </w:p>
    <w:p w:rsidR="004B3EF6" w:rsidRPr="004B3EF6" w:rsidRDefault="004B3EF6" w:rsidP="004B3EF6">
      <w:pPr>
        <w:spacing w:before="100" w:beforeAutospacing="1" w:after="0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Собаки должны иметь выставочные оценки, как правило, не ниже "очень хорошо" (в отдельных случаях могут быть сделаны исключения специальным решением племенной комиссии кинологической организации). </w:t>
      </w:r>
    </w:p>
    <w:p w:rsidR="004B3EF6" w:rsidRPr="004B3EF6" w:rsidRDefault="004B3EF6" w:rsidP="004B3EF6">
      <w:pPr>
        <w:spacing w:before="100" w:beforeAutospacing="1" w:after="0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br/>
      </w:r>
      <w:r w:rsidRPr="004B3EF6">
        <w:rPr>
          <w:rFonts w:ascii="Verdana" w:eastAsia="Times New Roman" w:hAnsi="Verdana" w:cs="Times New Roman"/>
          <w:bCs/>
          <w:color w:val="333333"/>
          <w:sz w:val="24"/>
          <w:szCs w:val="24"/>
          <w:lang w:eastAsia="ru-RU"/>
        </w:rPr>
        <w:t xml:space="preserve">2. </w:t>
      </w: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Собаки могут быть использованы в разведении при достижении ими физиологической зрелости:</w:t>
      </w:r>
    </w:p>
    <w:p w:rsidR="004B3EF6" w:rsidRPr="004B3EF6" w:rsidRDefault="004B3EF6" w:rsidP="004B3EF6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</w:p>
    <w:tbl>
      <w:tblPr>
        <w:tblW w:w="9435" w:type="dxa"/>
        <w:tblCellSpacing w:w="0" w:type="dxa"/>
        <w:tblLook w:val="04A0" w:firstRow="1" w:lastRow="0" w:firstColumn="1" w:lastColumn="0" w:noHBand="0" w:noVBand="1"/>
      </w:tblPr>
      <w:tblGrid>
        <w:gridCol w:w="1242"/>
        <w:gridCol w:w="3286"/>
        <w:gridCol w:w="4907"/>
      </w:tblGrid>
      <w:tr w:rsidR="004B3EF6" w:rsidRPr="004B3EF6" w:rsidTr="004B3EF6">
        <w:trPr>
          <w:trHeight w:val="195"/>
          <w:tblCellSpacing w:w="0" w:type="dxa"/>
        </w:trPr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EF6" w:rsidRPr="004B3EF6" w:rsidRDefault="004B3EF6" w:rsidP="004B3EF6">
            <w:pPr>
              <w:spacing w:before="100" w:beforeAutospacing="1" w:after="100" w:afterAutospacing="1" w:line="195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4B3EF6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 xml:space="preserve">Суки: </w:t>
            </w:r>
          </w:p>
        </w:tc>
        <w:tc>
          <w:tcPr>
            <w:tcW w:w="32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EF6" w:rsidRPr="004B3EF6" w:rsidRDefault="004B3EF6" w:rsidP="004B3EF6">
            <w:pPr>
              <w:spacing w:before="100" w:beforeAutospacing="1" w:after="100" w:afterAutospacing="1" w:line="195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4B3EF6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крупных пород</w:t>
            </w:r>
          </w:p>
        </w:tc>
        <w:tc>
          <w:tcPr>
            <w:tcW w:w="48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EF6" w:rsidRPr="004B3EF6" w:rsidRDefault="004B3EF6" w:rsidP="004B3EF6">
            <w:pPr>
              <w:spacing w:before="100" w:beforeAutospacing="1" w:after="100" w:afterAutospacing="1" w:line="195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4B3EF6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 xml:space="preserve">- с 24 месяцев; </w:t>
            </w:r>
          </w:p>
        </w:tc>
      </w:tr>
      <w:tr w:rsidR="004B3EF6" w:rsidRPr="004B3EF6" w:rsidTr="004B3EF6">
        <w:trPr>
          <w:trHeight w:val="195"/>
          <w:tblCellSpacing w:w="0" w:type="dxa"/>
        </w:trPr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EF6" w:rsidRPr="004B3EF6" w:rsidRDefault="004B3EF6" w:rsidP="004B3EF6">
            <w:pPr>
              <w:spacing w:before="100" w:beforeAutospacing="1" w:after="100" w:afterAutospacing="1" w:line="195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4B3EF6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32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EF6" w:rsidRPr="004B3EF6" w:rsidRDefault="004B3EF6" w:rsidP="004B3EF6">
            <w:pPr>
              <w:spacing w:before="100" w:beforeAutospacing="1" w:after="100" w:afterAutospacing="1" w:line="195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4B3EF6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мелких и средних пород</w:t>
            </w:r>
          </w:p>
        </w:tc>
        <w:tc>
          <w:tcPr>
            <w:tcW w:w="48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EF6" w:rsidRPr="004B3EF6" w:rsidRDefault="004B3EF6" w:rsidP="004B3EF6">
            <w:pPr>
              <w:spacing w:before="100" w:beforeAutospacing="1" w:after="100" w:afterAutospacing="1" w:line="195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4B3EF6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- с 15 месяцев;</w:t>
            </w:r>
          </w:p>
        </w:tc>
      </w:tr>
      <w:tr w:rsidR="004B3EF6" w:rsidRPr="004B3EF6" w:rsidTr="004B3EF6">
        <w:trPr>
          <w:trHeight w:val="195"/>
          <w:tblCellSpacing w:w="0" w:type="dxa"/>
        </w:trPr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EF6" w:rsidRPr="004B3EF6" w:rsidRDefault="004B3EF6" w:rsidP="004B3EF6">
            <w:pPr>
              <w:spacing w:before="100" w:beforeAutospacing="1" w:after="100" w:afterAutospacing="1" w:line="195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4B3EF6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Кобели:</w:t>
            </w:r>
          </w:p>
        </w:tc>
        <w:tc>
          <w:tcPr>
            <w:tcW w:w="32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EF6" w:rsidRPr="004B3EF6" w:rsidRDefault="004B3EF6" w:rsidP="004B3EF6">
            <w:pPr>
              <w:spacing w:before="100" w:beforeAutospacing="1" w:after="100" w:afterAutospacing="1" w:line="195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4B3EF6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крупных пород</w:t>
            </w:r>
          </w:p>
        </w:tc>
        <w:tc>
          <w:tcPr>
            <w:tcW w:w="48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EF6" w:rsidRPr="004B3EF6" w:rsidRDefault="004B3EF6" w:rsidP="004B3EF6">
            <w:pPr>
              <w:spacing w:before="100" w:beforeAutospacing="1" w:after="100" w:afterAutospacing="1" w:line="195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4B3EF6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- с 24 месяцев;</w:t>
            </w:r>
          </w:p>
        </w:tc>
      </w:tr>
      <w:tr w:rsidR="004B3EF6" w:rsidRPr="004B3EF6" w:rsidTr="004B3EF6">
        <w:trPr>
          <w:trHeight w:val="210"/>
          <w:tblCellSpacing w:w="0" w:type="dxa"/>
        </w:trPr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EF6" w:rsidRPr="004B3EF6" w:rsidRDefault="004B3EF6" w:rsidP="004B3EF6">
            <w:pPr>
              <w:spacing w:before="100" w:beforeAutospacing="1" w:after="100" w:afterAutospacing="1" w:line="210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4B3EF6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32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EF6" w:rsidRPr="004B3EF6" w:rsidRDefault="004B3EF6" w:rsidP="004B3EF6">
            <w:pPr>
              <w:spacing w:before="100" w:beforeAutospacing="1" w:after="100" w:afterAutospacing="1" w:line="210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4B3EF6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средних пород</w:t>
            </w:r>
          </w:p>
        </w:tc>
        <w:tc>
          <w:tcPr>
            <w:tcW w:w="48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EF6" w:rsidRPr="004B3EF6" w:rsidRDefault="004B3EF6" w:rsidP="004B3EF6">
            <w:pPr>
              <w:spacing w:before="100" w:beforeAutospacing="1" w:after="100" w:afterAutospacing="1" w:line="210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4B3EF6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- с 15 месяцев;</w:t>
            </w:r>
          </w:p>
        </w:tc>
      </w:tr>
      <w:tr w:rsidR="004B3EF6" w:rsidRPr="004B3EF6" w:rsidTr="004B3EF6">
        <w:trPr>
          <w:trHeight w:val="195"/>
          <w:tblCellSpacing w:w="0" w:type="dxa"/>
        </w:trPr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EF6" w:rsidRPr="004B3EF6" w:rsidRDefault="004B3EF6" w:rsidP="004B3EF6">
            <w:pPr>
              <w:spacing w:before="100" w:beforeAutospacing="1" w:after="100" w:afterAutospacing="1" w:line="195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4B3EF6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32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EF6" w:rsidRPr="004B3EF6" w:rsidRDefault="004B3EF6" w:rsidP="004B3EF6">
            <w:pPr>
              <w:spacing w:before="100" w:beforeAutospacing="1" w:after="100" w:afterAutospacing="1" w:line="195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4B3EF6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мелких пород</w:t>
            </w:r>
          </w:p>
        </w:tc>
        <w:tc>
          <w:tcPr>
            <w:tcW w:w="48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EF6" w:rsidRPr="004B3EF6" w:rsidRDefault="004B3EF6" w:rsidP="004B3EF6">
            <w:pPr>
              <w:spacing w:before="100" w:beforeAutospacing="1" w:after="100" w:afterAutospacing="1" w:line="195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4B3EF6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- с 12 месяцев.</w:t>
            </w:r>
          </w:p>
        </w:tc>
      </w:tr>
    </w:tbl>
    <w:p w:rsidR="004B3EF6" w:rsidRPr="004B3EF6" w:rsidRDefault="004B3EF6" w:rsidP="004B3EF6">
      <w:pPr>
        <w:jc w:val="both"/>
        <w:rPr>
          <w:rFonts w:ascii="Verdana" w:eastAsia="Times New Roman" w:hAnsi="Verdana" w:cs="Times New Roman"/>
          <w:iCs/>
          <w:color w:val="333333"/>
          <w:sz w:val="24"/>
          <w:szCs w:val="24"/>
          <w:lang w:eastAsia="ru-RU"/>
        </w:rPr>
      </w:pPr>
      <w:r w:rsidRPr="004B3EF6">
        <w:rPr>
          <w:rFonts w:ascii="Verdana" w:eastAsia="Times New Roman" w:hAnsi="Verdana" w:cs="Times New Roman"/>
          <w:bCs/>
          <w:color w:val="333333"/>
          <w:sz w:val="24"/>
          <w:szCs w:val="24"/>
          <w:lang w:eastAsia="ru-RU"/>
        </w:rPr>
        <w:t xml:space="preserve">3. </w:t>
      </w: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Племенные производительницы допускаются к разведению не чаще </w:t>
      </w:r>
      <w:r w:rsidRPr="004B3EF6">
        <w:rPr>
          <w:rFonts w:ascii="Verdana" w:eastAsia="Times New Roman" w:hAnsi="Verdana" w:cs="Times New Roman"/>
          <w:iCs/>
          <w:color w:val="333333"/>
          <w:sz w:val="24"/>
          <w:szCs w:val="24"/>
          <w:lang w:eastAsia="ru-RU"/>
        </w:rPr>
        <w:t>3-х</w:t>
      </w:r>
      <w:r w:rsidRPr="004B3EF6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eastAsia="ru-RU"/>
        </w:rPr>
        <w:t xml:space="preserve"> </w:t>
      </w:r>
      <w:r w:rsidRPr="004B3EF6">
        <w:rPr>
          <w:rFonts w:ascii="Verdana" w:eastAsia="Times New Roman" w:hAnsi="Verdana" w:cs="Times New Roman"/>
          <w:iCs/>
          <w:color w:val="333333"/>
          <w:sz w:val="24"/>
          <w:szCs w:val="24"/>
          <w:lang w:eastAsia="ru-RU"/>
        </w:rPr>
        <w:t>раз в течени</w:t>
      </w:r>
      <w:proofErr w:type="gramStart"/>
      <w:r w:rsidRPr="004B3EF6">
        <w:rPr>
          <w:rFonts w:ascii="Verdana" w:eastAsia="Times New Roman" w:hAnsi="Verdana" w:cs="Times New Roman"/>
          <w:iCs/>
          <w:color w:val="333333"/>
          <w:sz w:val="24"/>
          <w:szCs w:val="24"/>
          <w:lang w:eastAsia="ru-RU"/>
        </w:rPr>
        <w:t>и</w:t>
      </w:r>
      <w:proofErr w:type="gramEnd"/>
      <w:r w:rsidRPr="004B3EF6">
        <w:rPr>
          <w:rFonts w:ascii="Verdana" w:eastAsia="Times New Roman" w:hAnsi="Verdana" w:cs="Times New Roman"/>
          <w:iCs/>
          <w:color w:val="333333"/>
          <w:sz w:val="24"/>
          <w:szCs w:val="24"/>
          <w:lang w:eastAsia="ru-RU"/>
        </w:rPr>
        <w:t xml:space="preserve"> 2-х лет.</w:t>
      </w:r>
    </w:p>
    <w:p w:rsidR="004B3EF6" w:rsidRPr="004B3EF6" w:rsidRDefault="004B3EF6" w:rsidP="004B3EF6">
      <w:pPr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B3EF6">
        <w:rPr>
          <w:rFonts w:ascii="Verdana" w:eastAsia="Times New Roman" w:hAnsi="Verdana" w:cs="Times New Roman"/>
          <w:bCs/>
          <w:color w:val="333333"/>
          <w:sz w:val="24"/>
          <w:szCs w:val="24"/>
          <w:lang w:eastAsia="ru-RU"/>
        </w:rPr>
        <w:t>4.</w:t>
      </w: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Предельный возраст племенных сук, как правило, не превышает 8 лет. Кобель может быть использован в качестве племенного производителя без дальнейшего ограничения в возрасте.</w:t>
      </w:r>
    </w:p>
    <w:p w:rsidR="004B3EF6" w:rsidRPr="004B3EF6" w:rsidRDefault="004B3EF6" w:rsidP="004B3EF6">
      <w:pPr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4B3EF6">
        <w:rPr>
          <w:rFonts w:ascii="Verdana" w:eastAsia="Times New Roman" w:hAnsi="Verdana" w:cs="Times New Roman"/>
          <w:bCs/>
          <w:color w:val="333333"/>
          <w:sz w:val="24"/>
          <w:szCs w:val="24"/>
          <w:lang w:eastAsia="ru-RU"/>
        </w:rPr>
        <w:t>5</w:t>
      </w:r>
      <w:r w:rsidRPr="004B3EF6">
        <w:rPr>
          <w:rFonts w:ascii="Verdana" w:eastAsia="Times New Roman" w:hAnsi="Verdana" w:cs="Times New Roman"/>
          <w:bCs/>
          <w:color w:val="333333"/>
          <w:sz w:val="20"/>
          <w:szCs w:val="20"/>
          <w:lang w:eastAsia="ru-RU"/>
        </w:rPr>
        <w:t>.</w:t>
      </w:r>
      <w:r w:rsidRPr="004B3EF6">
        <w:rPr>
          <w:rFonts w:ascii="Verdana" w:eastAsia="Times New Roman" w:hAnsi="Verdana" w:cs="Arial"/>
          <w:color w:val="333333"/>
          <w:sz w:val="20"/>
          <w:szCs w:val="20"/>
          <w:lang w:eastAsia="ru-RU"/>
        </w:rPr>
        <w:t xml:space="preserve"> 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Для пород, имеющих рабочий класс (кроме охотничьих пород), необходима успешная сдача теста или элементарного испытания по разделу "послушание" из любого вида дрессировки, признанного в системе МКС- </w:t>
      </w:r>
      <w:r w:rsidR="00DD648B" w:rsidRPr="00DD648B">
        <w:rPr>
          <w:rFonts w:ascii="Verdana" w:eastAsia="Times New Roman" w:hAnsi="Verdana" w:cs="Times New Roman"/>
          <w:sz w:val="24"/>
          <w:szCs w:val="24"/>
          <w:lang w:eastAsia="ru-RU"/>
        </w:rPr>
        <w:t>İ</w:t>
      </w:r>
      <w:r w:rsidRPr="004B3EF6">
        <w:rPr>
          <w:rFonts w:ascii="Verdana" w:eastAsia="Times New Roman" w:hAnsi="Verdana" w:cs="Times New Roman"/>
          <w:sz w:val="24"/>
          <w:szCs w:val="24"/>
          <w:lang w:val="en-US" w:eastAsia="ru-RU"/>
        </w:rPr>
        <w:t>KU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(ОКД, КС, КД, IPO, </w:t>
      </w:r>
      <w:r w:rsidRPr="004B3EF6">
        <w:rPr>
          <w:rFonts w:ascii="Verdana" w:eastAsia="Times New Roman" w:hAnsi="Verdana" w:cs="Times New Roman"/>
          <w:sz w:val="24"/>
          <w:szCs w:val="24"/>
          <w:lang w:val="en-US" w:eastAsia="ru-RU"/>
        </w:rPr>
        <w:t>VPG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, </w:t>
      </w:r>
      <w:r w:rsidRPr="004B3EF6">
        <w:rPr>
          <w:rFonts w:ascii="Verdana" w:eastAsia="Times New Roman" w:hAnsi="Verdana" w:cs="Times New Roman"/>
          <w:sz w:val="24"/>
          <w:szCs w:val="24"/>
          <w:lang w:val="en-US" w:eastAsia="ru-RU"/>
        </w:rPr>
        <w:t>BH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, </w:t>
      </w:r>
      <w:proofErr w:type="spellStart"/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>Обидиенс</w:t>
      </w:r>
      <w:proofErr w:type="spellEnd"/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и </w:t>
      </w:r>
      <w:proofErr w:type="spellStart"/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>т.д</w:t>
      </w:r>
      <w:proofErr w:type="spellEnd"/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). </w:t>
      </w:r>
    </w:p>
    <w:p w:rsidR="004B3EF6" w:rsidRPr="004B3EF6" w:rsidRDefault="004B3EF6" w:rsidP="004B3EF6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4B3EF6">
        <w:rPr>
          <w:rFonts w:ascii="Verdana" w:eastAsia="Times New Roman" w:hAnsi="Verdana" w:cs="Times New Roman"/>
          <w:bCs/>
          <w:sz w:val="24"/>
          <w:szCs w:val="24"/>
          <w:lang w:eastAsia="ru-RU"/>
        </w:rPr>
        <w:t>6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>. Для собак ведомственных питомников, обученных по специальным службам, требуется справка о прохождении ведомственных испытаний.</w:t>
      </w:r>
    </w:p>
    <w:p w:rsidR="004B3EF6" w:rsidRPr="004B3EF6" w:rsidRDefault="004B3EF6" w:rsidP="004B3EF6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</w:p>
    <w:p w:rsidR="004B3EF6" w:rsidRPr="004B3EF6" w:rsidRDefault="004B3EF6" w:rsidP="004B3EF6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</w:p>
    <w:p w:rsidR="004B3EF6" w:rsidRPr="004B3EF6" w:rsidRDefault="004B3EF6" w:rsidP="004B3EF6">
      <w:pPr>
        <w:spacing w:before="278" w:after="278" w:line="240" w:lineRule="auto"/>
        <w:rPr>
          <w:rFonts w:ascii="Verdana" w:eastAsia="Times New Roman" w:hAnsi="Verdana" w:cs="Times New Roman"/>
          <w:b/>
          <w:sz w:val="24"/>
          <w:szCs w:val="24"/>
          <w:lang w:eastAsia="ru-RU"/>
        </w:rPr>
      </w:pPr>
      <w:r w:rsidRPr="004B3EF6"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ru-RU"/>
        </w:rPr>
        <w:lastRenderedPageBreak/>
        <w:t xml:space="preserve">4. ЗАВОДЧИК </w:t>
      </w:r>
    </w:p>
    <w:p w:rsidR="004B3EF6" w:rsidRPr="004B3EF6" w:rsidRDefault="004B3EF6" w:rsidP="004B3EF6">
      <w:pPr>
        <w:spacing w:before="278" w:after="278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4B3EF6">
        <w:rPr>
          <w:rFonts w:ascii="Verdana" w:eastAsia="Times New Roman" w:hAnsi="Verdana" w:cs="Times New Roman"/>
          <w:bCs/>
          <w:color w:val="333333"/>
          <w:sz w:val="24"/>
          <w:szCs w:val="24"/>
          <w:lang w:eastAsia="ru-RU"/>
        </w:rPr>
        <w:t>1.</w:t>
      </w: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Заводчиком считается лицо, в чьем владении (аренде) находится сука в период с момента вязки до момента актирования помета.</w:t>
      </w: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br/>
      </w:r>
      <w:r w:rsidRPr="004B3EF6">
        <w:rPr>
          <w:rFonts w:ascii="Verdana" w:eastAsia="Times New Roman" w:hAnsi="Verdana" w:cs="Times New Roman"/>
          <w:bCs/>
          <w:color w:val="333333"/>
          <w:sz w:val="24"/>
          <w:szCs w:val="24"/>
          <w:lang w:eastAsia="ru-RU"/>
        </w:rPr>
        <w:t>2.</w:t>
      </w: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В случае покупки повязанной суки при условии осуществленных взаиморасчетов между прежним заводчиком и владельцем кобеля владение сукой оформляется в момент покупки с приложением всех необходимых документов и передачей прав заводчика.</w:t>
      </w: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br/>
      </w:r>
      <w:r w:rsidRPr="004B3EF6">
        <w:rPr>
          <w:rFonts w:ascii="Verdana" w:eastAsia="Times New Roman" w:hAnsi="Verdana" w:cs="Times New Roman"/>
          <w:bCs/>
          <w:color w:val="333333"/>
          <w:sz w:val="24"/>
          <w:szCs w:val="24"/>
          <w:lang w:eastAsia="ru-RU"/>
        </w:rPr>
        <w:t>3.</w:t>
      </w: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>Сдача суки в аренду для племенного использования оформляется нотариально заверенным договором между прежним и новым</w:t>
      </w:r>
      <w:r w:rsidRPr="004B3EF6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 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>владельцами</w:t>
      </w:r>
      <w:r w:rsidRPr="004B3EF6">
        <w:rPr>
          <w:rFonts w:ascii="Verdana" w:eastAsia="Times New Roman" w:hAnsi="Verdana" w:cs="Times New Roman"/>
          <w:sz w:val="24"/>
          <w:szCs w:val="24"/>
          <w:lang w:val="uk-UA" w:eastAsia="ru-RU"/>
        </w:rPr>
        <w:t>,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с указанием всех особых условий</w:t>
      </w:r>
      <w:r w:rsidRPr="004B3EF6">
        <w:rPr>
          <w:rFonts w:ascii="Verdana" w:eastAsia="Times New Roman" w:hAnsi="Verdana" w:cs="Times New Roman"/>
          <w:sz w:val="24"/>
          <w:szCs w:val="24"/>
          <w:lang w:val="uk-UA" w:eastAsia="ru-RU"/>
        </w:rPr>
        <w:t>,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и регистрируется в кинологической организации по месту учета.</w:t>
      </w:r>
      <w:r w:rsidRPr="004B3EF6">
        <w:rPr>
          <w:rFonts w:ascii="Verdana" w:eastAsia="Times New Roman" w:hAnsi="Verdana" w:cs="Times New Roman"/>
          <w:color w:val="FF0000"/>
          <w:sz w:val="24"/>
          <w:szCs w:val="24"/>
          <w:lang w:eastAsia="ru-RU"/>
        </w:rPr>
        <w:t xml:space="preserve"> </w:t>
      </w:r>
    </w:p>
    <w:p w:rsidR="004B3EF6" w:rsidRPr="004B3EF6" w:rsidRDefault="004B3EF6" w:rsidP="004B3EF6">
      <w:pPr>
        <w:spacing w:before="278" w:after="278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B3EF6">
        <w:rPr>
          <w:rFonts w:ascii="Verdana" w:eastAsia="Times New Roman" w:hAnsi="Verdana" w:cs="Times New Roman"/>
          <w:bCs/>
          <w:color w:val="333333"/>
          <w:sz w:val="24"/>
          <w:szCs w:val="24"/>
          <w:lang w:eastAsia="ru-RU"/>
        </w:rPr>
        <w:t>4.</w:t>
      </w: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Договор аренды является неотъемлемой частью комплекта документов, необходимых для регистрации помета. Национальные кинологические организации, стран членов</w:t>
      </w:r>
      <w:r w:rsidRPr="004B3EF6">
        <w:rPr>
          <w:rFonts w:ascii="Verdana" w:eastAsia="Times New Roman" w:hAnsi="Verdana" w:cs="Times New Roman"/>
          <w:lang w:eastAsia="ru-RU"/>
        </w:rPr>
        <w:t xml:space="preserve"> МКС- </w:t>
      </w:r>
      <w:r w:rsidR="00DD648B" w:rsidRPr="00DD648B">
        <w:rPr>
          <w:rFonts w:ascii="Verdana" w:eastAsia="Times New Roman" w:hAnsi="Verdana" w:cs="Times New Roman"/>
          <w:lang w:eastAsia="ru-RU"/>
        </w:rPr>
        <w:t>İ</w:t>
      </w:r>
      <w:r w:rsidRPr="004B3EF6">
        <w:rPr>
          <w:rFonts w:ascii="Verdana" w:eastAsia="Times New Roman" w:hAnsi="Verdana" w:cs="Times New Roman"/>
          <w:lang w:val="en-US" w:eastAsia="ru-RU"/>
        </w:rPr>
        <w:t>KU</w:t>
      </w: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, должны осуществлять контроль над  использованием арендуемых племенных собак.</w:t>
      </w: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br/>
      </w:r>
      <w:r w:rsidRPr="004B3EF6">
        <w:rPr>
          <w:rFonts w:ascii="Verdana" w:eastAsia="Times New Roman" w:hAnsi="Verdana" w:cs="Times New Roman"/>
          <w:bCs/>
          <w:color w:val="333333"/>
          <w:sz w:val="24"/>
          <w:szCs w:val="24"/>
          <w:lang w:eastAsia="ru-RU"/>
        </w:rPr>
        <w:t>5.</w:t>
      </w: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Заводчик имеет право зарегистрировать свою заводскую приставку в национальной  организации </w:t>
      </w:r>
      <w:r w:rsidRPr="004B3EF6">
        <w:rPr>
          <w:rFonts w:ascii="Verdana" w:eastAsia="Times New Roman" w:hAnsi="Verdana" w:cs="Times New Roman"/>
          <w:lang w:eastAsia="ru-RU"/>
        </w:rPr>
        <w:t xml:space="preserve">МКС- </w:t>
      </w:r>
      <w:r w:rsidR="00DD648B" w:rsidRPr="00DD648B">
        <w:rPr>
          <w:rFonts w:ascii="Verdana" w:eastAsia="Times New Roman" w:hAnsi="Verdana" w:cs="Times New Roman"/>
          <w:lang w:eastAsia="ru-RU"/>
        </w:rPr>
        <w:t>İ</w:t>
      </w:r>
      <w:r w:rsidRPr="004B3EF6">
        <w:rPr>
          <w:rFonts w:ascii="Verdana" w:eastAsia="Times New Roman" w:hAnsi="Verdana" w:cs="Times New Roman"/>
          <w:lang w:val="en-US" w:eastAsia="ru-RU"/>
        </w:rPr>
        <w:t>KU</w:t>
      </w:r>
      <w:r w:rsidRPr="004B3EF6">
        <w:rPr>
          <w:rFonts w:ascii="Verdana" w:eastAsia="Times New Roman" w:hAnsi="Verdana" w:cs="Times New Roman"/>
          <w:lang w:eastAsia="ru-RU"/>
        </w:rPr>
        <w:t>,где состоят на учете его собаки</w:t>
      </w: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и в этом случае становится защищенным от использования этой приставки другими заводчиками стран членов</w:t>
      </w:r>
      <w:r w:rsidRPr="004B3EF6">
        <w:rPr>
          <w:rFonts w:ascii="Verdana" w:eastAsia="Times New Roman" w:hAnsi="Verdana" w:cs="Times New Roman"/>
          <w:lang w:eastAsia="ru-RU"/>
        </w:rPr>
        <w:t xml:space="preserve"> МКС- </w:t>
      </w:r>
      <w:r w:rsidR="00DD648B" w:rsidRPr="00DD648B">
        <w:rPr>
          <w:rFonts w:ascii="Verdana" w:eastAsia="Times New Roman" w:hAnsi="Verdana" w:cs="Times New Roman"/>
          <w:lang w:eastAsia="ru-RU"/>
        </w:rPr>
        <w:t>İ</w:t>
      </w:r>
      <w:r w:rsidRPr="004B3EF6">
        <w:rPr>
          <w:rFonts w:ascii="Verdana" w:eastAsia="Times New Roman" w:hAnsi="Verdana" w:cs="Times New Roman"/>
          <w:lang w:val="en-US" w:eastAsia="ru-RU"/>
        </w:rPr>
        <w:t>KU</w:t>
      </w: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.</w:t>
      </w: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br/>
      </w:r>
      <w:r w:rsidRPr="004B3EF6">
        <w:rPr>
          <w:rFonts w:ascii="Verdana" w:eastAsia="Times New Roman" w:hAnsi="Verdana" w:cs="Times New Roman"/>
          <w:bCs/>
          <w:color w:val="333333"/>
          <w:sz w:val="24"/>
          <w:szCs w:val="24"/>
          <w:lang w:eastAsia="ru-RU"/>
        </w:rPr>
        <w:t>6.</w:t>
      </w: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Заводчик имеет право самостоятельно осуществлять племенную работу в соответствии с настоящим ПОЛОЖЕНИЕМ.</w:t>
      </w: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br/>
      </w:r>
      <w:r w:rsidRPr="004B3EF6">
        <w:rPr>
          <w:rFonts w:ascii="Verdana" w:eastAsia="Times New Roman" w:hAnsi="Verdana" w:cs="Times New Roman"/>
          <w:bCs/>
          <w:color w:val="333333"/>
          <w:sz w:val="24"/>
          <w:szCs w:val="24"/>
          <w:lang w:eastAsia="ru-RU"/>
        </w:rPr>
        <w:t>7.</w:t>
      </w: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В кличках всех щенков, рожденных у заводчика с зарегистрированной приставкой, присутствует название данной заводской приставки. </w:t>
      </w:r>
    </w:p>
    <w:p w:rsidR="004B3EF6" w:rsidRPr="004B3EF6" w:rsidRDefault="004B3EF6" w:rsidP="004B3EF6">
      <w:pPr>
        <w:spacing w:before="278" w:after="278" w:line="240" w:lineRule="auto"/>
        <w:rPr>
          <w:rFonts w:ascii="Verdana" w:eastAsia="Times New Roman" w:hAnsi="Verdana" w:cs="Times New Roman"/>
          <w:b/>
          <w:sz w:val="24"/>
          <w:szCs w:val="24"/>
          <w:lang w:eastAsia="ru-RU"/>
        </w:rPr>
      </w:pPr>
      <w:r w:rsidRPr="004B3EF6"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ru-RU"/>
        </w:rPr>
        <w:t xml:space="preserve">5. ПЛЕМЕННОЙ ПИТОМНИК </w:t>
      </w:r>
    </w:p>
    <w:p w:rsidR="004B3EF6" w:rsidRPr="004B3EF6" w:rsidRDefault="004B3EF6" w:rsidP="004B3EF6">
      <w:pPr>
        <w:spacing w:before="278" w:after="278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4B3EF6">
        <w:rPr>
          <w:rFonts w:ascii="Verdana" w:eastAsia="Times New Roman" w:hAnsi="Verdana" w:cs="Times New Roman"/>
          <w:bCs/>
          <w:color w:val="333333"/>
          <w:sz w:val="24"/>
          <w:szCs w:val="24"/>
          <w:lang w:eastAsia="ru-RU"/>
        </w:rPr>
        <w:t>1</w:t>
      </w:r>
      <w:r w:rsidRPr="004B3EF6">
        <w:rPr>
          <w:rFonts w:ascii="Verdana" w:eastAsia="Times New Roman" w:hAnsi="Verdana" w:cs="Times New Roman"/>
          <w:bCs/>
          <w:sz w:val="24"/>
          <w:szCs w:val="24"/>
          <w:lang w:eastAsia="ru-RU"/>
        </w:rPr>
        <w:t xml:space="preserve">. Национальная организация член 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МКС- </w:t>
      </w:r>
      <w:r w:rsidR="00DD648B" w:rsidRPr="00DD648B">
        <w:rPr>
          <w:rFonts w:ascii="Verdana" w:eastAsia="Times New Roman" w:hAnsi="Verdana" w:cs="Times New Roman"/>
          <w:sz w:val="24"/>
          <w:szCs w:val="24"/>
          <w:lang w:eastAsia="ru-RU"/>
        </w:rPr>
        <w:t>İ</w:t>
      </w:r>
      <w:r w:rsidRPr="004B3EF6">
        <w:rPr>
          <w:rFonts w:ascii="Verdana" w:eastAsia="Times New Roman" w:hAnsi="Verdana" w:cs="Times New Roman"/>
          <w:sz w:val="24"/>
          <w:szCs w:val="24"/>
          <w:lang w:val="en-US" w:eastAsia="ru-RU"/>
        </w:rPr>
        <w:t>KU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при необходимости может регистрировать на своей территории племенные питомники.</w:t>
      </w:r>
    </w:p>
    <w:p w:rsidR="004B3EF6" w:rsidRPr="004B3EF6" w:rsidRDefault="004B3EF6" w:rsidP="004B3EF6">
      <w:pPr>
        <w:spacing w:before="278" w:after="278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2. </w:t>
      </w: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Племенной питомник может быть зарегистрирован </w:t>
      </w:r>
      <w:proofErr w:type="gramStart"/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заводчику</w:t>
      </w:r>
      <w:proofErr w:type="gramEnd"/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состоящему на учете в национальной организации члена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МКС- </w:t>
      </w:r>
      <w:r w:rsidR="00DD648B" w:rsidRPr="00DD648B">
        <w:rPr>
          <w:rFonts w:ascii="Verdana" w:eastAsia="Times New Roman" w:hAnsi="Verdana" w:cs="Times New Roman"/>
          <w:sz w:val="24"/>
          <w:szCs w:val="24"/>
          <w:lang w:eastAsia="ru-RU"/>
        </w:rPr>
        <w:t>İ</w:t>
      </w:r>
      <w:r w:rsidRPr="004B3EF6">
        <w:rPr>
          <w:rFonts w:ascii="Verdana" w:eastAsia="Times New Roman" w:hAnsi="Verdana" w:cs="Times New Roman"/>
          <w:sz w:val="24"/>
          <w:szCs w:val="24"/>
          <w:lang w:val="en-US" w:eastAsia="ru-RU"/>
        </w:rPr>
        <w:t>KU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в возрасте не моложе 18 лет, имеющий зоотехническое, ветеринарное, медицинское или биологическое образование (любое из вышеперечисленных)  или свидетельство об окончании курсов инструкторов племенного разведения, заводчиков или экспертов.</w:t>
      </w: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br/>
      </w:r>
      <w:r w:rsidRPr="004B3EF6">
        <w:rPr>
          <w:rFonts w:ascii="Verdana" w:eastAsia="Times New Roman" w:hAnsi="Verdana" w:cs="Times New Roman"/>
          <w:bCs/>
          <w:color w:val="333333"/>
          <w:sz w:val="24"/>
          <w:szCs w:val="24"/>
          <w:lang w:eastAsia="ru-RU"/>
        </w:rPr>
        <w:t>2.</w:t>
      </w: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Племенной питомник создается на основе маточного поголовья зарегистрированного в национальной организации члена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МКС- </w:t>
      </w:r>
      <w:r w:rsidR="00DD648B" w:rsidRPr="00DD648B">
        <w:rPr>
          <w:rFonts w:ascii="Verdana" w:eastAsia="Times New Roman" w:hAnsi="Verdana" w:cs="Times New Roman"/>
          <w:sz w:val="24"/>
          <w:szCs w:val="24"/>
          <w:lang w:eastAsia="ru-RU"/>
        </w:rPr>
        <w:t>İ</w:t>
      </w:r>
      <w:r w:rsidRPr="004B3EF6">
        <w:rPr>
          <w:rFonts w:ascii="Verdana" w:eastAsia="Times New Roman" w:hAnsi="Verdana" w:cs="Times New Roman"/>
          <w:sz w:val="24"/>
          <w:szCs w:val="24"/>
          <w:lang w:val="en-US" w:eastAsia="ru-RU"/>
        </w:rPr>
        <w:t>KU</w:t>
      </w: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. Для образования питомника его владелец должен иметь в собственности, как минимум, одну племенную суку.</w:t>
      </w: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br/>
      </w:r>
      <w:r w:rsidRPr="004B3EF6">
        <w:rPr>
          <w:rFonts w:ascii="Verdana" w:eastAsia="Times New Roman" w:hAnsi="Verdana" w:cs="Times New Roman"/>
          <w:bCs/>
          <w:color w:val="333333"/>
          <w:sz w:val="24"/>
          <w:szCs w:val="24"/>
          <w:lang w:eastAsia="ru-RU"/>
        </w:rPr>
        <w:t>3.</w:t>
      </w: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Владелец племенного питомника, обязан работать напрямую с национальной организацией членом 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МКС- </w:t>
      </w:r>
      <w:r w:rsidR="00DD648B" w:rsidRPr="00DD648B">
        <w:rPr>
          <w:rFonts w:ascii="Verdana" w:eastAsia="Times New Roman" w:hAnsi="Verdana" w:cs="Times New Roman"/>
          <w:sz w:val="24"/>
          <w:szCs w:val="24"/>
          <w:lang w:eastAsia="ru-RU"/>
        </w:rPr>
        <w:t>İ</w:t>
      </w:r>
      <w:r w:rsidRPr="004B3EF6">
        <w:rPr>
          <w:rFonts w:ascii="Verdana" w:eastAsia="Times New Roman" w:hAnsi="Verdana" w:cs="Times New Roman"/>
          <w:sz w:val="24"/>
          <w:szCs w:val="24"/>
          <w:lang w:val="en-US" w:eastAsia="ru-RU"/>
        </w:rPr>
        <w:t>KU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>, на учете в которой он состоит</w:t>
      </w:r>
      <w:proofErr w:type="gramStart"/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.</w:t>
      </w:r>
      <w:proofErr w:type="gramEnd"/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</w:t>
      </w:r>
    </w:p>
    <w:p w:rsidR="004B3EF6" w:rsidRPr="004B3EF6" w:rsidRDefault="004B3EF6" w:rsidP="004B3EF6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4B3EF6">
        <w:rPr>
          <w:rFonts w:ascii="Verdana" w:eastAsia="Times New Roman" w:hAnsi="Verdana" w:cs="Times New Roman"/>
          <w:bCs/>
          <w:sz w:val="24"/>
          <w:szCs w:val="24"/>
          <w:lang w:eastAsia="ru-RU"/>
        </w:rPr>
        <w:t>4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. Питомник должен вести свою книгу учета вязок и </w:t>
      </w:r>
      <w:proofErr w:type="spellStart"/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>актировок</w:t>
      </w:r>
      <w:proofErr w:type="spellEnd"/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пометов и своевременно сдавать информацию для внесения в  национальные племенные книги </w:t>
      </w: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организации члена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МКС- </w:t>
      </w:r>
      <w:r w:rsidR="00DD648B" w:rsidRPr="00DD648B">
        <w:rPr>
          <w:rFonts w:ascii="Verdana" w:eastAsia="Times New Roman" w:hAnsi="Verdana" w:cs="Times New Roman"/>
          <w:sz w:val="24"/>
          <w:szCs w:val="24"/>
          <w:lang w:eastAsia="ru-RU"/>
        </w:rPr>
        <w:t>İ</w:t>
      </w:r>
      <w:r w:rsidRPr="004B3EF6">
        <w:rPr>
          <w:rFonts w:ascii="Verdana" w:eastAsia="Times New Roman" w:hAnsi="Verdana" w:cs="Times New Roman"/>
          <w:sz w:val="24"/>
          <w:szCs w:val="24"/>
          <w:lang w:val="en-US" w:eastAsia="ru-RU"/>
        </w:rPr>
        <w:t>KU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. </w:t>
      </w: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</w:t>
      </w:r>
    </w:p>
    <w:p w:rsidR="004B3EF6" w:rsidRPr="004B3EF6" w:rsidRDefault="004B3EF6" w:rsidP="004B3EF6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4B3EF6">
        <w:rPr>
          <w:rFonts w:ascii="Verdana" w:eastAsia="Times New Roman" w:hAnsi="Verdana" w:cs="Times New Roman"/>
          <w:bCs/>
          <w:sz w:val="24"/>
          <w:szCs w:val="24"/>
          <w:lang w:eastAsia="ru-RU"/>
        </w:rPr>
        <w:lastRenderedPageBreak/>
        <w:t>5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>.При регистрации питомника, за ним закрепляется кинолог куратор из национального клуба, контролирующий его работу.</w:t>
      </w:r>
    </w:p>
    <w:p w:rsidR="004B3EF6" w:rsidRPr="004B3EF6" w:rsidRDefault="004B3EF6" w:rsidP="004B3EF6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</w:p>
    <w:p w:rsidR="004B3EF6" w:rsidRPr="004B3EF6" w:rsidRDefault="004B3EF6" w:rsidP="004B3EF6">
      <w:pPr>
        <w:spacing w:before="278" w:after="278" w:line="240" w:lineRule="auto"/>
        <w:rPr>
          <w:rFonts w:ascii="Verdana" w:eastAsia="Times New Roman" w:hAnsi="Verdana" w:cs="Times New Roman"/>
          <w:b/>
          <w:sz w:val="24"/>
          <w:szCs w:val="24"/>
          <w:lang w:eastAsia="ru-RU"/>
        </w:rPr>
      </w:pPr>
      <w:r w:rsidRPr="004B3EF6"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ru-RU"/>
        </w:rPr>
        <w:t xml:space="preserve">6. ПЛЕМЕННОЙ ПИТОМНИК, ЗАВОДСКАЯ ПРИСТАВКА - РЕГИСТРАЦИЯ НАЗВАНИЯ. </w:t>
      </w:r>
    </w:p>
    <w:p w:rsidR="004B3EF6" w:rsidRPr="004B3EF6" w:rsidRDefault="004B3EF6" w:rsidP="004B3EF6">
      <w:pPr>
        <w:spacing w:before="278" w:after="278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B3EF6">
        <w:rPr>
          <w:rFonts w:ascii="Verdana" w:eastAsia="Times New Roman" w:hAnsi="Verdana" w:cs="Times New Roman"/>
          <w:bCs/>
          <w:color w:val="333333"/>
          <w:sz w:val="24"/>
          <w:szCs w:val="24"/>
          <w:lang w:eastAsia="ru-RU"/>
        </w:rPr>
        <w:t>1.</w:t>
      </w: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Название питомника и  заводская приставка, для регистрации подается</w:t>
      </w:r>
      <w:r w:rsidRPr="004B3EF6">
        <w:rPr>
          <w:rFonts w:ascii="Verdana" w:eastAsia="Times New Roman" w:hAnsi="Verdana" w:cs="Times New Roman"/>
          <w:i/>
          <w:color w:val="333333"/>
          <w:sz w:val="24"/>
          <w:szCs w:val="24"/>
          <w:lang w:eastAsia="ru-RU"/>
        </w:rPr>
        <w:t xml:space="preserve"> </w:t>
      </w: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</w:t>
      </w:r>
      <w:r w:rsidRPr="004B3EF6">
        <w:rPr>
          <w:rFonts w:ascii="Verdana" w:eastAsia="Times New Roman" w:hAnsi="Verdana" w:cs="Times New Roman"/>
          <w:i/>
          <w:color w:val="333333"/>
          <w:sz w:val="24"/>
          <w:szCs w:val="24"/>
          <w:lang w:eastAsia="ru-RU"/>
        </w:rPr>
        <w:t xml:space="preserve">  национальную</w:t>
      </w: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организацию, члена 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МКС- </w:t>
      </w:r>
      <w:r w:rsidR="00DD648B" w:rsidRPr="00DD648B">
        <w:rPr>
          <w:rFonts w:ascii="Verdana" w:eastAsia="Times New Roman" w:hAnsi="Verdana" w:cs="Times New Roman"/>
          <w:sz w:val="24"/>
          <w:szCs w:val="24"/>
          <w:lang w:eastAsia="ru-RU"/>
        </w:rPr>
        <w:t>İ</w:t>
      </w:r>
      <w:r w:rsidRPr="004B3EF6">
        <w:rPr>
          <w:rFonts w:ascii="Verdana" w:eastAsia="Times New Roman" w:hAnsi="Verdana" w:cs="Times New Roman"/>
          <w:sz w:val="24"/>
          <w:szCs w:val="24"/>
          <w:lang w:val="en-US" w:eastAsia="ru-RU"/>
        </w:rPr>
        <w:t>KU</w:t>
      </w: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.</w:t>
      </w: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br/>
      </w:r>
      <w:r w:rsidRPr="004B3EF6">
        <w:rPr>
          <w:rFonts w:ascii="Verdana" w:eastAsia="Times New Roman" w:hAnsi="Verdana" w:cs="Times New Roman"/>
          <w:bCs/>
          <w:color w:val="333333"/>
          <w:sz w:val="24"/>
          <w:szCs w:val="24"/>
          <w:lang w:eastAsia="ru-RU"/>
        </w:rPr>
        <w:t>2.</w:t>
      </w: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Название питомника и  заводская приставка как составная часть клички собаки используется заводчиком для всех разводимых им собак независимо от породы.</w:t>
      </w: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br/>
      </w:r>
      <w:r w:rsidRPr="004B3EF6">
        <w:rPr>
          <w:rFonts w:ascii="Verdana" w:eastAsia="Times New Roman" w:hAnsi="Verdana" w:cs="Times New Roman"/>
          <w:bCs/>
          <w:color w:val="333333"/>
          <w:sz w:val="24"/>
          <w:szCs w:val="24"/>
          <w:lang w:eastAsia="ru-RU"/>
        </w:rPr>
        <w:t>3.</w:t>
      </w: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Названия племенных питомников и заводских приставок регистрируются в  национальной организации, члене 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МКС- </w:t>
      </w:r>
      <w:r w:rsidR="00DD648B" w:rsidRPr="00DD648B">
        <w:rPr>
          <w:rFonts w:ascii="Verdana" w:eastAsia="Times New Roman" w:hAnsi="Verdana" w:cs="Times New Roman"/>
          <w:sz w:val="24"/>
          <w:szCs w:val="24"/>
          <w:lang w:eastAsia="ru-RU"/>
        </w:rPr>
        <w:t>İ</w:t>
      </w:r>
      <w:r w:rsidRPr="004B3EF6">
        <w:rPr>
          <w:rFonts w:ascii="Verdana" w:eastAsia="Times New Roman" w:hAnsi="Verdana" w:cs="Times New Roman"/>
          <w:sz w:val="24"/>
          <w:szCs w:val="24"/>
          <w:lang w:val="en-US" w:eastAsia="ru-RU"/>
        </w:rPr>
        <w:t>KU</w:t>
      </w: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с добавлением в конце принятой международной аббревиатуры страны. Заявления о регистрации названий племенных питомников и  заводских приставок подаются на специальных бланках  и имеют отличия от уже зарегистрированных названий.</w:t>
      </w: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br/>
      </w:r>
      <w:r w:rsidRPr="004B3EF6">
        <w:rPr>
          <w:rFonts w:ascii="Verdana" w:eastAsia="Times New Roman" w:hAnsi="Verdana" w:cs="Times New Roman"/>
          <w:bCs/>
          <w:color w:val="333333"/>
          <w:sz w:val="24"/>
          <w:szCs w:val="24"/>
          <w:lang w:eastAsia="ru-RU"/>
        </w:rPr>
        <w:t>4.</w:t>
      </w: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Заводчик вправе отказаться от зарегистрированного ранее названия питомника\завода. Однако после такого отказа он не вправе рассчитывать на регистрацию другого названия.</w:t>
      </w: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br/>
      </w:r>
      <w:r w:rsidRPr="004B3EF6">
        <w:rPr>
          <w:rFonts w:ascii="Verdana" w:eastAsia="Times New Roman" w:hAnsi="Verdana" w:cs="Times New Roman"/>
          <w:bCs/>
          <w:color w:val="333333"/>
          <w:sz w:val="24"/>
          <w:szCs w:val="24"/>
          <w:lang w:eastAsia="ru-RU"/>
        </w:rPr>
        <w:t>5.</w:t>
      </w: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Зарегистрированное название питомника, заводской приставки аннулируется в случаях:</w:t>
      </w:r>
    </w:p>
    <w:tbl>
      <w:tblPr>
        <w:tblW w:w="9450" w:type="dxa"/>
        <w:tblCellSpacing w:w="0" w:type="dxa"/>
        <w:tblLook w:val="04A0" w:firstRow="1" w:lastRow="0" w:firstColumn="1" w:lastColumn="0" w:noHBand="0" w:noVBand="1"/>
      </w:tblPr>
      <w:tblGrid>
        <w:gridCol w:w="9450"/>
      </w:tblGrid>
      <w:tr w:rsidR="004B3EF6" w:rsidRPr="004B3EF6" w:rsidTr="004B3EF6">
        <w:trPr>
          <w:tblCellSpacing w:w="0" w:type="dxa"/>
        </w:trPr>
        <w:tc>
          <w:tcPr>
            <w:tcW w:w="9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EF6" w:rsidRPr="004B3EF6" w:rsidRDefault="004B3EF6" w:rsidP="004B3EF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4B3EF6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 xml:space="preserve">- если питомник (заводчик) в течение 8 лет не ведет племенную работу, </w:t>
            </w:r>
          </w:p>
        </w:tc>
      </w:tr>
      <w:tr w:rsidR="004B3EF6" w:rsidRPr="004B3EF6" w:rsidTr="004B3EF6">
        <w:trPr>
          <w:tblCellSpacing w:w="0" w:type="dxa"/>
        </w:trPr>
        <w:tc>
          <w:tcPr>
            <w:tcW w:w="9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EF6" w:rsidRPr="004B3EF6" w:rsidRDefault="004B3EF6" w:rsidP="004B3EF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4B3EF6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 xml:space="preserve">- смерти заводчика, если право на питомник, заводскую приставку не передано наследникам. </w:t>
            </w:r>
          </w:p>
        </w:tc>
      </w:tr>
    </w:tbl>
    <w:p w:rsidR="004B3EF6" w:rsidRPr="004B3EF6" w:rsidRDefault="004B3EF6" w:rsidP="004B3EF6">
      <w:pPr>
        <w:spacing w:before="278" w:after="278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B3EF6">
        <w:rPr>
          <w:rFonts w:ascii="Verdana" w:eastAsia="Times New Roman" w:hAnsi="Verdana" w:cs="Times New Roman"/>
          <w:bCs/>
          <w:color w:val="333333"/>
          <w:sz w:val="24"/>
          <w:szCs w:val="24"/>
          <w:lang w:eastAsia="ru-RU"/>
        </w:rPr>
        <w:t>6.</w:t>
      </w: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Передача зарегистрированного названия племенного питомника, заводской приставки допустима при согласии его (ее) владельца при наличии нотариально заверенного документа и последующего письменного извещения в национальную организацию.</w:t>
      </w:r>
    </w:p>
    <w:p w:rsidR="004B3EF6" w:rsidRPr="004B3EF6" w:rsidRDefault="004B3EF6" w:rsidP="004B3EF6">
      <w:pPr>
        <w:spacing w:before="278" w:after="278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7.Страна, член 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МКС- </w:t>
      </w:r>
      <w:r w:rsidR="00DD648B" w:rsidRPr="00DD648B">
        <w:rPr>
          <w:rFonts w:ascii="Verdana" w:eastAsia="Times New Roman" w:hAnsi="Verdana" w:cs="Times New Roman"/>
          <w:sz w:val="24"/>
          <w:szCs w:val="24"/>
          <w:lang w:eastAsia="ru-RU"/>
        </w:rPr>
        <w:t>İ</w:t>
      </w:r>
      <w:r w:rsidRPr="004B3EF6">
        <w:rPr>
          <w:rFonts w:ascii="Verdana" w:eastAsia="Times New Roman" w:hAnsi="Verdana" w:cs="Times New Roman"/>
          <w:sz w:val="24"/>
          <w:szCs w:val="24"/>
          <w:lang w:val="en-US" w:eastAsia="ru-RU"/>
        </w:rPr>
        <w:t>KU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>, не имеет право регистрировать у себя  питомник, завод, гражданам, проживающих  в  других странах.</w:t>
      </w:r>
    </w:p>
    <w:p w:rsidR="004B3EF6" w:rsidRPr="004B3EF6" w:rsidRDefault="004B3EF6" w:rsidP="004B3EF6">
      <w:pPr>
        <w:spacing w:before="278" w:after="278" w:line="240" w:lineRule="auto"/>
        <w:rPr>
          <w:rFonts w:ascii="Verdana" w:eastAsia="Times New Roman" w:hAnsi="Verdana" w:cs="Times New Roman"/>
          <w:b/>
          <w:sz w:val="24"/>
          <w:szCs w:val="24"/>
          <w:lang w:eastAsia="ru-RU"/>
        </w:rPr>
      </w:pPr>
      <w:r w:rsidRPr="004B3EF6"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ru-RU"/>
        </w:rPr>
        <w:t xml:space="preserve">7. ВЗАИМОРАСЧЕТЫ МЕЖДУ ВЛАДЕЛЬЦАМИ ПРОИЗВОДИТЕЛЕЙ </w:t>
      </w:r>
    </w:p>
    <w:p w:rsidR="004B3EF6" w:rsidRPr="004B3EF6" w:rsidRDefault="004B3EF6" w:rsidP="004B3EF6">
      <w:pPr>
        <w:spacing w:before="278" w:after="278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B3EF6">
        <w:rPr>
          <w:rFonts w:ascii="Verdana" w:eastAsia="Times New Roman" w:hAnsi="Verdana" w:cs="Times New Roman"/>
          <w:bCs/>
          <w:color w:val="333333"/>
          <w:sz w:val="24"/>
          <w:szCs w:val="24"/>
          <w:lang w:eastAsia="ru-RU"/>
        </w:rPr>
        <w:t>1.</w:t>
      </w: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Условия вязок и взаиморасчетов между владельцами производителей должны быть оговорены до вязки и оформлены актом вязки.</w:t>
      </w: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br/>
      </w:r>
      <w:r w:rsidRPr="004B3EF6">
        <w:rPr>
          <w:rFonts w:ascii="Verdana" w:eastAsia="Times New Roman" w:hAnsi="Verdana" w:cs="Times New Roman"/>
          <w:bCs/>
          <w:color w:val="333333"/>
          <w:sz w:val="24"/>
          <w:szCs w:val="24"/>
          <w:lang w:eastAsia="ru-RU"/>
        </w:rPr>
        <w:t>2.</w:t>
      </w: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После произведенного расчета с заводчиком владелец кобеля ставит еще одну подпись в акте вязок в строке «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>оплата вязки произведена, претензий не имею»</w:t>
      </w: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, без чего акт вязки не может быть зарегистрирован.</w:t>
      </w: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br/>
      </w:r>
      <w:r w:rsidRPr="004B3EF6">
        <w:rPr>
          <w:rFonts w:ascii="Verdana" w:eastAsia="Times New Roman" w:hAnsi="Verdana" w:cs="Times New Roman"/>
          <w:bCs/>
          <w:color w:val="333333"/>
          <w:sz w:val="24"/>
          <w:szCs w:val="24"/>
          <w:lang w:eastAsia="ru-RU"/>
        </w:rPr>
        <w:t>3.</w:t>
      </w: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Все финансовые разногласия между владельцами производителей решаются только в судебном порядке. </w:t>
      </w:r>
    </w:p>
    <w:p w:rsidR="004B3EF6" w:rsidRPr="004B3EF6" w:rsidRDefault="004B3EF6" w:rsidP="004B3EF6">
      <w:pPr>
        <w:spacing w:before="278" w:after="278" w:line="240" w:lineRule="auto"/>
        <w:rPr>
          <w:rFonts w:ascii="Verdana" w:eastAsia="Times New Roman" w:hAnsi="Verdana" w:cs="Times New Roman"/>
          <w:b/>
          <w:sz w:val="24"/>
          <w:szCs w:val="24"/>
          <w:lang w:eastAsia="ru-RU"/>
        </w:rPr>
      </w:pPr>
      <w:r w:rsidRPr="004B3EF6"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ru-RU"/>
        </w:rPr>
        <w:t xml:space="preserve">8. ПОРЯДОК РЕГИСТРАЦИИ ВЯЗОК И РОЖДЕНИЯ ЩЕНКОВ </w:t>
      </w:r>
    </w:p>
    <w:p w:rsidR="004B3EF6" w:rsidRPr="004B3EF6" w:rsidRDefault="004B3EF6" w:rsidP="004B3EF6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4B3EF6">
        <w:rPr>
          <w:rFonts w:ascii="Verdana" w:eastAsia="Times New Roman" w:hAnsi="Verdana" w:cs="Times New Roman"/>
          <w:bCs/>
          <w:sz w:val="24"/>
          <w:szCs w:val="24"/>
          <w:lang w:eastAsia="ru-RU"/>
        </w:rPr>
        <w:lastRenderedPageBreak/>
        <w:t>1.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Состоявшаяся вязка должна быть оформлена актом вязки специального образца, подписанного заводчиком и владельцем племенного кобеля.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br/>
      </w:r>
      <w:r w:rsidRPr="004B3EF6">
        <w:rPr>
          <w:rFonts w:ascii="Verdana" w:eastAsia="Times New Roman" w:hAnsi="Verdana" w:cs="Times New Roman"/>
          <w:bCs/>
          <w:sz w:val="24"/>
          <w:szCs w:val="24"/>
          <w:lang w:eastAsia="ru-RU"/>
        </w:rPr>
        <w:t>2.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Если сука была повязана за рубежом, то помет вносится в родословную книгу той организации, где </w:t>
      </w:r>
      <w:proofErr w:type="gramStart"/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>стоит на учете</w:t>
      </w:r>
      <w:proofErr w:type="gramEnd"/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сука, при условии, что к документам будут приложены: копия документа о происхождении зарубежного производителя; в случае необходимости копия документа о его допуске в разведение; документ, подтверждающий факт вязки.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br/>
      </w:r>
      <w:r w:rsidRPr="004B3EF6">
        <w:rPr>
          <w:rFonts w:ascii="Verdana" w:eastAsia="Times New Roman" w:hAnsi="Verdana" w:cs="Times New Roman"/>
          <w:bCs/>
          <w:sz w:val="24"/>
          <w:szCs w:val="24"/>
          <w:lang w:eastAsia="ru-RU"/>
        </w:rPr>
        <w:t>3.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В случае</w:t>
      </w:r>
      <w:proofErr w:type="gramStart"/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>,</w:t>
      </w:r>
      <w:proofErr w:type="gramEnd"/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если официально установлено и документально подтверждено, что сука повязана с 2-мя или более кобелями, документы на помет не оформляются.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br/>
      </w:r>
      <w:r w:rsidRPr="004B3EF6">
        <w:rPr>
          <w:rFonts w:ascii="Verdana" w:eastAsia="Times New Roman" w:hAnsi="Verdana" w:cs="Times New Roman"/>
          <w:bCs/>
          <w:sz w:val="24"/>
          <w:szCs w:val="24"/>
          <w:lang w:eastAsia="ru-RU"/>
        </w:rPr>
        <w:t>4.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Владельцам кобелей рекомендуется вести книгу учета вязок.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br/>
      </w:r>
      <w:r w:rsidRPr="004B3EF6">
        <w:rPr>
          <w:rFonts w:ascii="Verdana" w:eastAsia="Times New Roman" w:hAnsi="Verdana" w:cs="Times New Roman"/>
          <w:bCs/>
          <w:sz w:val="24"/>
          <w:szCs w:val="24"/>
          <w:lang w:eastAsia="ru-RU"/>
        </w:rPr>
        <w:t>5.</w:t>
      </w:r>
      <w:r w:rsidR="00DD648B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В каждой националь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ной кинологической организации ведется книга учета вязок и </w:t>
      </w:r>
      <w:proofErr w:type="spellStart"/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>актировок</w:t>
      </w:r>
      <w:proofErr w:type="spellEnd"/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пометов. Книга должны быть прошнурована и пронумерована.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br/>
      </w:r>
    </w:p>
    <w:p w:rsidR="004B3EF6" w:rsidRPr="004B3EF6" w:rsidRDefault="004B3EF6" w:rsidP="004B3EF6">
      <w:pPr>
        <w:spacing w:before="278" w:after="278" w:line="240" w:lineRule="auto"/>
        <w:rPr>
          <w:rFonts w:ascii="Verdana" w:eastAsia="Times New Roman" w:hAnsi="Verdana" w:cs="Times New Roman"/>
          <w:b/>
          <w:sz w:val="24"/>
          <w:szCs w:val="24"/>
          <w:lang w:eastAsia="ru-RU"/>
        </w:rPr>
      </w:pPr>
      <w:r w:rsidRPr="004B3EF6"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ru-RU"/>
        </w:rPr>
        <w:t xml:space="preserve">9. ОБСЛЕДОВАНИЕ ПОМЕТОВ И КОНТРОЛЬ КАЧЕСТВА ИХ ВЫРАЩИВАНИЯ </w:t>
      </w:r>
    </w:p>
    <w:p w:rsidR="004B3EF6" w:rsidRPr="004B3EF6" w:rsidRDefault="004B3EF6" w:rsidP="004B3EF6">
      <w:pPr>
        <w:spacing w:before="100" w:beforeAutospacing="1" w:after="0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B3EF6">
        <w:rPr>
          <w:rFonts w:ascii="Verdana" w:eastAsia="Times New Roman" w:hAnsi="Verdana" w:cs="Times New Roman"/>
          <w:bCs/>
          <w:color w:val="333333"/>
          <w:sz w:val="24"/>
          <w:szCs w:val="24"/>
          <w:lang w:eastAsia="ru-RU"/>
        </w:rPr>
        <w:t>1.</w:t>
      </w: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Обследование пометов является существенным элементом контроля племенного разведения собак в </w:t>
      </w:r>
      <w:r w:rsidR="00DD648B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МКС- </w:t>
      </w:r>
      <w:r w:rsidR="00DD648B">
        <w:rPr>
          <w:rFonts w:ascii="Verdana" w:eastAsia="Times New Roman" w:hAnsi="Verdana" w:cs="Times New Roman"/>
          <w:sz w:val="24"/>
          <w:szCs w:val="24"/>
          <w:lang w:val="tr-TR" w:eastAsia="ru-RU"/>
        </w:rPr>
        <w:t>İ</w:t>
      </w:r>
      <w:r w:rsidRPr="004B3EF6">
        <w:rPr>
          <w:rFonts w:ascii="Verdana" w:eastAsia="Times New Roman" w:hAnsi="Verdana" w:cs="Times New Roman"/>
          <w:sz w:val="24"/>
          <w:szCs w:val="24"/>
          <w:lang w:val="en-US" w:eastAsia="ru-RU"/>
        </w:rPr>
        <w:t>KU</w:t>
      </w: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.</w:t>
      </w: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br/>
      </w:r>
      <w:r w:rsidRPr="004B3EF6">
        <w:rPr>
          <w:rFonts w:ascii="Verdana" w:eastAsia="Times New Roman" w:hAnsi="Verdana" w:cs="Times New Roman"/>
          <w:bCs/>
          <w:color w:val="333333"/>
          <w:sz w:val="24"/>
          <w:szCs w:val="24"/>
          <w:lang w:eastAsia="ru-RU"/>
        </w:rPr>
        <w:t>2.</w:t>
      </w: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Заводчику предоставляется право самостоятельной оценки и отбраковки  неполноценных новорожденных щенков, при необходимости он может вызвать для консультации специалиста из территориальной кинологической организации.</w:t>
      </w: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br/>
      </w:r>
      <w:r w:rsidRPr="004B3EF6">
        <w:rPr>
          <w:rFonts w:ascii="Verdana" w:eastAsia="Times New Roman" w:hAnsi="Verdana" w:cs="Times New Roman"/>
          <w:bCs/>
          <w:color w:val="333333"/>
          <w:sz w:val="24"/>
          <w:szCs w:val="24"/>
          <w:lang w:eastAsia="ru-RU"/>
        </w:rPr>
        <w:t xml:space="preserve">3. </w:t>
      </w: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Право на обследование пометов имеют лица, закончившие кинологические курсы для специалистов по разведению и экспертов по породам (инструктора). Заводчик и владелец производителя, от которого рождены щенки данного помета, не имеют права на обследование щенков этого помета.</w:t>
      </w: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br/>
        <w:t>Списки инструкторов утверждаются местными кинологическими организациями, клубами и другими подразделениями</w:t>
      </w:r>
      <w:proofErr w:type="gramStart"/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,</w:t>
      </w:r>
      <w:proofErr w:type="gramEnd"/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входящих в национальную организацию.</w:t>
      </w: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br/>
        <w:t xml:space="preserve">Инструктору заводчик обязан предоставить возможность </w:t>
      </w:r>
      <w:proofErr w:type="gramStart"/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контроля за</w:t>
      </w:r>
      <w:proofErr w:type="gramEnd"/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пометом, сукой, условиями выращивания, а также за ведущейся в питомнике книгой учета вязок и </w:t>
      </w:r>
      <w:proofErr w:type="spellStart"/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актировок</w:t>
      </w:r>
      <w:proofErr w:type="spellEnd"/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пометов.</w:t>
      </w: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br/>
      </w:r>
      <w:r w:rsidRPr="004B3EF6">
        <w:rPr>
          <w:rFonts w:ascii="Verdana" w:eastAsia="Times New Roman" w:hAnsi="Verdana" w:cs="Times New Roman"/>
          <w:bCs/>
          <w:color w:val="333333"/>
          <w:sz w:val="24"/>
          <w:szCs w:val="24"/>
          <w:lang w:eastAsia="ru-RU"/>
        </w:rPr>
        <w:t>4.</w:t>
      </w: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Правильное содержание племенных собак и выращивание щенков должно обеспечиваться в условиях полноценного кормления, общения с человеком и достаточного пространства. </w:t>
      </w: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br/>
      </w:r>
      <w:r w:rsidRPr="004B3EF6">
        <w:rPr>
          <w:rFonts w:ascii="Verdana" w:eastAsia="Times New Roman" w:hAnsi="Verdana" w:cs="Times New Roman"/>
          <w:bCs/>
          <w:color w:val="333333"/>
          <w:sz w:val="24"/>
          <w:szCs w:val="24"/>
          <w:lang w:eastAsia="ru-RU"/>
        </w:rPr>
        <w:t>5.</w:t>
      </w: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При выращивании щенков заводчик должен регулярно их </w:t>
      </w:r>
      <w:proofErr w:type="spellStart"/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дегельминтизировать</w:t>
      </w:r>
      <w:proofErr w:type="spellEnd"/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и своевременно прививать.</w:t>
      </w: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br/>
      </w:r>
      <w:r w:rsidRPr="004B3EF6">
        <w:rPr>
          <w:rFonts w:ascii="Verdana" w:eastAsia="Times New Roman" w:hAnsi="Verdana" w:cs="Times New Roman"/>
          <w:bCs/>
          <w:color w:val="333333"/>
          <w:sz w:val="24"/>
          <w:szCs w:val="24"/>
          <w:lang w:eastAsia="ru-RU"/>
        </w:rPr>
        <w:t>6.</w:t>
      </w: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Обследование пометов производится для всех пород не ранее 30-дневного возраста щенков (при условии всех прорезавшихся молочных зубов), в присутствии  заводчика.</w:t>
      </w: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br/>
      </w:r>
      <w:r w:rsidRPr="004B3EF6">
        <w:rPr>
          <w:rFonts w:ascii="Verdana" w:eastAsia="Times New Roman" w:hAnsi="Verdana" w:cs="Times New Roman"/>
          <w:bCs/>
          <w:color w:val="333333"/>
          <w:sz w:val="24"/>
          <w:szCs w:val="24"/>
          <w:lang w:eastAsia="ru-RU"/>
        </w:rPr>
        <w:t>7.</w:t>
      </w: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Акт обследования помета подписывается инструктором только при условии, что все щенки прошли клеймение.</w:t>
      </w: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br/>
      </w:r>
      <w:r w:rsidRPr="004B3EF6">
        <w:rPr>
          <w:rFonts w:ascii="Verdana" w:eastAsia="Times New Roman" w:hAnsi="Verdana" w:cs="Times New Roman"/>
          <w:bCs/>
          <w:color w:val="333333"/>
          <w:sz w:val="24"/>
          <w:szCs w:val="24"/>
          <w:lang w:eastAsia="ru-RU"/>
        </w:rPr>
        <w:t>8.</w:t>
      </w: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К клеймению щенков допускаются лица, зарегистрированные в местной кинологической организации, несущие ответственность за </w:t>
      </w: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lastRenderedPageBreak/>
        <w:t>долговечность клейма.</w:t>
      </w: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br/>
      </w:r>
      <w:r w:rsidRPr="004B3EF6">
        <w:rPr>
          <w:rFonts w:ascii="Verdana" w:eastAsia="Times New Roman" w:hAnsi="Verdana" w:cs="Times New Roman"/>
          <w:bCs/>
          <w:color w:val="333333"/>
          <w:sz w:val="24"/>
          <w:szCs w:val="24"/>
          <w:lang w:eastAsia="ru-RU"/>
        </w:rPr>
        <w:t>9.</w:t>
      </w: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Микрочипирование</w:t>
      </w:r>
      <w:proofErr w:type="spellEnd"/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 производится по желанию заводчика.</w:t>
      </w: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br/>
      </w:r>
      <w:r w:rsidRPr="004B3EF6">
        <w:rPr>
          <w:rFonts w:ascii="Verdana" w:eastAsia="Times New Roman" w:hAnsi="Verdana" w:cs="Times New Roman"/>
          <w:bCs/>
          <w:color w:val="333333"/>
          <w:sz w:val="24"/>
          <w:szCs w:val="24"/>
          <w:lang w:eastAsia="ru-RU"/>
        </w:rPr>
        <w:t>10.</w:t>
      </w: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Акты обследования и </w:t>
      </w:r>
      <w:proofErr w:type="spellStart"/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общепометные</w:t>
      </w:r>
      <w:proofErr w:type="spellEnd"/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карты должны быть переданы в отделения национальной организации.</w:t>
      </w:r>
    </w:p>
    <w:p w:rsidR="004B3EF6" w:rsidRPr="004B3EF6" w:rsidRDefault="004B3EF6" w:rsidP="004B3EF6">
      <w:pPr>
        <w:spacing w:before="278" w:after="278" w:line="240" w:lineRule="auto"/>
        <w:rPr>
          <w:rFonts w:ascii="Verdana" w:eastAsia="Times New Roman" w:hAnsi="Verdana" w:cs="Times New Roman"/>
          <w:b/>
          <w:sz w:val="24"/>
          <w:szCs w:val="24"/>
          <w:lang w:eastAsia="ru-RU"/>
        </w:rPr>
      </w:pPr>
      <w:r w:rsidRPr="004B3EF6"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ru-RU"/>
        </w:rPr>
        <w:t xml:space="preserve">10. РЕГЛАМЕНТ КЛЕЙМЕНИЯ И МИКРОЧИПИРОВАНИЯ </w:t>
      </w:r>
    </w:p>
    <w:p w:rsidR="004B3EF6" w:rsidRPr="004B3EF6" w:rsidRDefault="004B3EF6" w:rsidP="004B3EF6">
      <w:pPr>
        <w:spacing w:before="278" w:after="278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B3EF6">
        <w:rPr>
          <w:rFonts w:ascii="Verdana" w:eastAsia="Times New Roman" w:hAnsi="Verdana" w:cs="Times New Roman"/>
          <w:bCs/>
          <w:color w:val="333333"/>
          <w:sz w:val="24"/>
          <w:szCs w:val="24"/>
          <w:lang w:eastAsia="ru-RU"/>
        </w:rPr>
        <w:t>1.</w:t>
      </w: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Регламентация клеймения происходит через отделения национальных кинологических организаций.</w:t>
      </w: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br/>
      </w:r>
      <w:r w:rsidRPr="004B3EF6">
        <w:rPr>
          <w:rFonts w:ascii="Verdana" w:eastAsia="Times New Roman" w:hAnsi="Verdana" w:cs="Times New Roman"/>
          <w:bCs/>
          <w:color w:val="333333"/>
          <w:sz w:val="24"/>
          <w:szCs w:val="24"/>
          <w:lang w:eastAsia="ru-RU"/>
        </w:rPr>
        <w:t>2.</w:t>
      </w: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Особо оговаривается система, вид нумерации, части тела для клеймения </w:t>
      </w:r>
      <w:proofErr w:type="gramStart"/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( </w:t>
      </w:r>
      <w:proofErr w:type="gramEnd"/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ухо, живот или внутренняя сторона бедра), определение ответственных за клеймение, обязательное их обучение, организация и время клеймения, а также сообщение номеров клейм в родословные книги.</w:t>
      </w: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br/>
      </w:r>
      <w:r w:rsidRPr="004B3EF6">
        <w:rPr>
          <w:rFonts w:ascii="Verdana" w:eastAsia="Times New Roman" w:hAnsi="Verdana" w:cs="Times New Roman"/>
          <w:bCs/>
          <w:color w:val="333333"/>
          <w:sz w:val="24"/>
          <w:szCs w:val="24"/>
          <w:lang w:eastAsia="ru-RU"/>
        </w:rPr>
        <w:t xml:space="preserve">3. </w:t>
      </w:r>
      <w:proofErr w:type="spellStart"/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Микрочипирование</w:t>
      </w:r>
      <w:proofErr w:type="spellEnd"/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производится специалистом. </w:t>
      </w:r>
    </w:p>
    <w:p w:rsidR="004B3EF6" w:rsidRPr="004B3EF6" w:rsidRDefault="004B3EF6" w:rsidP="004B3EF6">
      <w:pPr>
        <w:spacing w:before="278" w:after="278" w:line="240" w:lineRule="auto"/>
        <w:rPr>
          <w:rFonts w:ascii="Verdana" w:eastAsia="Times New Roman" w:hAnsi="Verdana" w:cs="Times New Roman"/>
          <w:b/>
          <w:sz w:val="24"/>
          <w:szCs w:val="24"/>
          <w:lang w:eastAsia="ru-RU"/>
        </w:rPr>
      </w:pPr>
      <w:r w:rsidRPr="004B3EF6"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ru-RU"/>
        </w:rPr>
        <w:t xml:space="preserve">11. ПОРЯДОК ОФОРМЛЕНИЯ И ВЫДАЧИ ДОКУМЕНТОВ  О ПРОИСХОЖДЕНИИ </w:t>
      </w:r>
    </w:p>
    <w:p w:rsidR="004B3EF6" w:rsidRPr="004B3EF6" w:rsidRDefault="004B3EF6" w:rsidP="004B3EF6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4B3EF6">
        <w:rPr>
          <w:rFonts w:ascii="Verdana" w:eastAsia="Times New Roman" w:hAnsi="Verdana" w:cs="Times New Roman"/>
          <w:bCs/>
          <w:sz w:val="24"/>
          <w:szCs w:val="24"/>
          <w:lang w:eastAsia="ru-RU"/>
        </w:rPr>
        <w:t>1.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Первичным документом о происхождении является щенячья карточка, которая заполняется и подписывается инструктором на основании акта обследования помета.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br/>
      </w:r>
      <w:r w:rsidRPr="004B3EF6">
        <w:rPr>
          <w:rFonts w:ascii="Verdana" w:eastAsia="Times New Roman" w:hAnsi="Verdana" w:cs="Times New Roman"/>
          <w:bCs/>
          <w:sz w:val="24"/>
          <w:szCs w:val="24"/>
          <w:lang w:eastAsia="ru-RU"/>
        </w:rPr>
        <w:t>2.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Щенячья карточка содержит следующие сведения: порода, полная кличка щенка, пол, окрас, полная дата рождения, № клейма, фамилия и адреса заводчика и владельца щенка. Другие данные в щенячью карточку, могут быть добавлены каждой национальной организацией на свое усмотрение. </w:t>
      </w:r>
    </w:p>
    <w:p w:rsidR="004B3EF6" w:rsidRPr="004B3EF6" w:rsidRDefault="004B3EF6" w:rsidP="004B3EF6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3. Клички щенков-однопометников должны начинаться с одной буквы, название питомника (заводской приставки) включается в клички </w:t>
      </w:r>
      <w:proofErr w:type="gramStart"/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>всех щенков, рожденных в питомнике  и ставится</w:t>
      </w:r>
      <w:proofErr w:type="gramEnd"/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после клички. Одна и та же кличка в сочетании с названием питомника может повториться только через 20 лет. Максимальное количество знаков в кличке (включая название питомника / заводской приставки и пробелы) – тридцать знаков.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br/>
      </w:r>
      <w:r w:rsidRPr="004B3EF6">
        <w:rPr>
          <w:rFonts w:ascii="Verdana" w:eastAsia="Times New Roman" w:hAnsi="Verdana" w:cs="Times New Roman"/>
          <w:bCs/>
          <w:sz w:val="24"/>
          <w:szCs w:val="24"/>
          <w:lang w:eastAsia="ru-RU"/>
        </w:rPr>
        <w:t>4.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Щенячья карточка не дает права на племенное использование и подлежит обязательному обмену на родословную </w:t>
      </w:r>
      <w:r w:rsidRPr="004B3EF6">
        <w:rPr>
          <w:rFonts w:ascii="Verdana" w:eastAsia="Times New Roman" w:hAnsi="Verdana" w:cs="Times New Roman"/>
          <w:i/>
          <w:color w:val="333333"/>
          <w:sz w:val="24"/>
          <w:szCs w:val="24"/>
          <w:lang w:eastAsia="ru-RU"/>
        </w:rPr>
        <w:t>национальной</w:t>
      </w: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организации, члене 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МКС- </w:t>
      </w:r>
      <w:r w:rsidR="00DD648B" w:rsidRPr="00DD648B">
        <w:rPr>
          <w:rFonts w:ascii="Verdana" w:eastAsia="Times New Roman" w:hAnsi="Verdana" w:cs="Times New Roman"/>
          <w:sz w:val="24"/>
          <w:szCs w:val="24"/>
          <w:lang w:eastAsia="ru-RU"/>
        </w:rPr>
        <w:t>İ</w:t>
      </w:r>
      <w:r w:rsidRPr="004B3EF6">
        <w:rPr>
          <w:rFonts w:ascii="Verdana" w:eastAsia="Times New Roman" w:hAnsi="Verdana" w:cs="Times New Roman"/>
          <w:sz w:val="24"/>
          <w:szCs w:val="24"/>
          <w:lang w:val="en-US" w:eastAsia="ru-RU"/>
        </w:rPr>
        <w:t>KU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>, по достижении собакой возраста 6 месяцев и прохождении выводки молодняка.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br/>
      </w:r>
      <w:r w:rsidRPr="004B3EF6">
        <w:rPr>
          <w:rFonts w:ascii="Verdana" w:eastAsia="Times New Roman" w:hAnsi="Verdana" w:cs="Times New Roman"/>
          <w:bCs/>
          <w:sz w:val="24"/>
          <w:szCs w:val="24"/>
          <w:lang w:eastAsia="ru-RU"/>
        </w:rPr>
        <w:t>5.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Родословная </w:t>
      </w:r>
      <w:r w:rsidRPr="004B3EF6">
        <w:rPr>
          <w:rFonts w:ascii="Verdana" w:eastAsia="Times New Roman" w:hAnsi="Verdana" w:cs="Times New Roman"/>
          <w:i/>
          <w:color w:val="333333"/>
          <w:sz w:val="24"/>
          <w:szCs w:val="24"/>
          <w:lang w:eastAsia="ru-RU"/>
        </w:rPr>
        <w:t>национальной</w:t>
      </w: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организации, члене 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МКС- </w:t>
      </w:r>
      <w:r w:rsidR="00DD648B" w:rsidRPr="00DD648B">
        <w:rPr>
          <w:rFonts w:ascii="Verdana" w:eastAsia="Times New Roman" w:hAnsi="Verdana" w:cs="Times New Roman"/>
          <w:sz w:val="24"/>
          <w:szCs w:val="24"/>
          <w:lang w:eastAsia="ru-RU"/>
        </w:rPr>
        <w:t>İ</w:t>
      </w:r>
      <w:r w:rsidRPr="004B3EF6">
        <w:rPr>
          <w:rFonts w:ascii="Verdana" w:eastAsia="Times New Roman" w:hAnsi="Verdana" w:cs="Times New Roman"/>
          <w:sz w:val="24"/>
          <w:szCs w:val="24"/>
          <w:lang w:val="en-US" w:eastAsia="ru-RU"/>
        </w:rPr>
        <w:t>KU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, должна быть  единого образца и  содержит эмблемы МКС- </w:t>
      </w:r>
      <w:r w:rsidR="00DD648B" w:rsidRPr="00DD648B">
        <w:rPr>
          <w:rFonts w:ascii="Verdana" w:eastAsia="Times New Roman" w:hAnsi="Verdana" w:cs="Times New Roman"/>
          <w:sz w:val="24"/>
          <w:szCs w:val="24"/>
          <w:lang w:eastAsia="ru-RU"/>
        </w:rPr>
        <w:t>İ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>KU. Она  удостоверяет происхождение собаки.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br/>
      </w:r>
      <w:r w:rsidRPr="004B3EF6">
        <w:rPr>
          <w:rFonts w:ascii="Verdana" w:eastAsia="Times New Roman" w:hAnsi="Verdana" w:cs="Times New Roman"/>
          <w:bCs/>
          <w:sz w:val="24"/>
          <w:szCs w:val="24"/>
          <w:lang w:eastAsia="ru-RU"/>
        </w:rPr>
        <w:t xml:space="preserve">6. 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Оформление родословных производит </w:t>
      </w:r>
      <w:r w:rsidRPr="004B3EF6">
        <w:rPr>
          <w:rFonts w:ascii="Verdana" w:eastAsia="Times New Roman" w:hAnsi="Verdana" w:cs="Times New Roman"/>
          <w:i/>
          <w:color w:val="333333"/>
          <w:sz w:val="24"/>
          <w:szCs w:val="24"/>
          <w:lang w:eastAsia="ru-RU"/>
        </w:rPr>
        <w:t>национальная</w:t>
      </w:r>
      <w:r w:rsidRPr="004B3EF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организация, член 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МКС- </w:t>
      </w:r>
      <w:r w:rsidR="00DD648B" w:rsidRPr="00DD648B">
        <w:rPr>
          <w:rFonts w:ascii="Verdana" w:eastAsia="Times New Roman" w:hAnsi="Verdana" w:cs="Times New Roman"/>
          <w:sz w:val="24"/>
          <w:szCs w:val="24"/>
          <w:lang w:eastAsia="ru-RU"/>
        </w:rPr>
        <w:t>İ</w:t>
      </w:r>
      <w:r w:rsidRPr="004B3EF6">
        <w:rPr>
          <w:rFonts w:ascii="Verdana" w:eastAsia="Times New Roman" w:hAnsi="Verdana" w:cs="Times New Roman"/>
          <w:sz w:val="24"/>
          <w:szCs w:val="24"/>
          <w:lang w:val="en-US" w:eastAsia="ru-RU"/>
        </w:rPr>
        <w:t>KU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на основании щенячьей карты и описания собаки.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br/>
      </w:r>
      <w:r w:rsidRPr="004B3EF6">
        <w:rPr>
          <w:rFonts w:ascii="Verdana" w:eastAsia="Times New Roman" w:hAnsi="Verdana" w:cs="Times New Roman"/>
          <w:bCs/>
          <w:sz w:val="24"/>
          <w:szCs w:val="24"/>
          <w:lang w:eastAsia="ru-RU"/>
        </w:rPr>
        <w:t>7.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На собак пород, имеющих ростовые разновидности (такса, шпиц, пудель, мексиканская голая собака и </w:t>
      </w:r>
      <w:proofErr w:type="spellStart"/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>т</w:t>
      </w:r>
      <w:proofErr w:type="gramStart"/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>.д</w:t>
      </w:r>
      <w:proofErr w:type="spellEnd"/>
      <w:proofErr w:type="gramEnd"/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>), родословные выдаются не ранее 1</w:t>
      </w:r>
      <w:r w:rsidRPr="004B3EF6">
        <w:rPr>
          <w:rFonts w:ascii="Verdana" w:eastAsia="Times New Roman" w:hAnsi="Verdana" w:cs="Times New Roman"/>
          <w:sz w:val="24"/>
          <w:szCs w:val="24"/>
          <w:lang w:val="uk-UA" w:eastAsia="ru-RU"/>
        </w:rPr>
        <w:t>2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месяцев, с предоставлением описания собаки с указанными промерами.</w:t>
      </w:r>
    </w:p>
    <w:p w:rsidR="004B3EF6" w:rsidRPr="004B3EF6" w:rsidRDefault="004B3EF6" w:rsidP="004B3EF6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4B3EF6">
        <w:rPr>
          <w:rFonts w:ascii="Verdana" w:eastAsia="Times New Roman" w:hAnsi="Verdana" w:cs="Times New Roman"/>
          <w:bCs/>
          <w:sz w:val="24"/>
          <w:szCs w:val="24"/>
          <w:lang w:eastAsia="ru-RU"/>
        </w:rPr>
        <w:lastRenderedPageBreak/>
        <w:t>8.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Возможна выдача следующих вариантов родословных: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br/>
        <w:t xml:space="preserve">- экспортный вариант родословной выдается на основании внутреннего варианта, заполняется латинским шрифтом, имеет тот же номер и является обязательным для использования за пределами страны и на международных мероприятиях; </w:t>
      </w:r>
      <w:r w:rsidRPr="004B3EF6">
        <w:rPr>
          <w:rFonts w:ascii="Verdana" w:eastAsia="Times New Roman" w:hAnsi="Verdana" w:cs="Times New Roman"/>
          <w:bCs/>
          <w:color w:val="663333"/>
          <w:sz w:val="24"/>
          <w:szCs w:val="24"/>
          <w:lang w:eastAsia="ru-RU"/>
        </w:rPr>
        <w:br/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>- родословная для использования внутри страны.</w:t>
      </w:r>
    </w:p>
    <w:p w:rsidR="004B3EF6" w:rsidRPr="004B3EF6" w:rsidRDefault="004B3EF6" w:rsidP="004B3EF6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>- регистровая родословная для собак с неполными данными о происхождении.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br/>
      </w:r>
      <w:r w:rsidRPr="004B3EF6">
        <w:rPr>
          <w:rFonts w:ascii="Verdana" w:eastAsia="Times New Roman" w:hAnsi="Verdana" w:cs="Times New Roman"/>
          <w:bCs/>
          <w:sz w:val="24"/>
          <w:szCs w:val="24"/>
          <w:lang w:eastAsia="ru-RU"/>
        </w:rPr>
        <w:t>9.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Регистровые родословные получают потомки собак, не имеющих зарегистрированных в Родословных  книгах национальных организаций  3-х поколений предков, но выполнивших минимальные требования отбора для разведения. 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br/>
      </w:r>
      <w:r w:rsidRPr="004B3EF6">
        <w:rPr>
          <w:rFonts w:ascii="Verdana" w:eastAsia="Times New Roman" w:hAnsi="Verdana" w:cs="Times New Roman"/>
          <w:bCs/>
          <w:sz w:val="24"/>
          <w:szCs w:val="24"/>
          <w:lang w:eastAsia="ru-RU"/>
        </w:rPr>
        <w:t>10.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Смена владельца собаки регистрируется в организации  по письменному заявлению владельца собаки, в котором указываются Ф.И.О., и адрес нового владельца.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br/>
      </w:r>
      <w:r w:rsidRPr="004B3EF6">
        <w:rPr>
          <w:rFonts w:ascii="Verdana" w:eastAsia="Times New Roman" w:hAnsi="Verdana" w:cs="Times New Roman"/>
          <w:bCs/>
          <w:sz w:val="24"/>
          <w:szCs w:val="24"/>
          <w:lang w:eastAsia="ru-RU"/>
        </w:rPr>
        <w:t>11.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Совладение в родословную вносится только при наличии нотариально заверенного договора о совладении.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br/>
      </w:r>
      <w:r w:rsidRPr="004B3EF6">
        <w:rPr>
          <w:rFonts w:ascii="Verdana" w:eastAsia="Times New Roman" w:hAnsi="Verdana" w:cs="Times New Roman"/>
          <w:bCs/>
          <w:sz w:val="24"/>
          <w:szCs w:val="24"/>
          <w:lang w:eastAsia="ru-RU"/>
        </w:rPr>
        <w:t>12.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При утрате родословной владельцу собаки может быть выдан дубликат, утраченная родословная считается недействительной.</w:t>
      </w:r>
    </w:p>
    <w:p w:rsidR="004B3EF6" w:rsidRPr="004B3EF6" w:rsidRDefault="004B3EF6" w:rsidP="004B3EF6">
      <w:pPr>
        <w:spacing w:before="278" w:after="278" w:line="240" w:lineRule="auto"/>
        <w:rPr>
          <w:rFonts w:ascii="Verdana" w:eastAsia="Times New Roman" w:hAnsi="Verdana" w:cs="Times New Roman"/>
          <w:b/>
          <w:sz w:val="24"/>
          <w:szCs w:val="24"/>
          <w:lang w:eastAsia="ru-RU"/>
        </w:rPr>
      </w:pPr>
      <w:r w:rsidRPr="004B3EF6"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ru-RU"/>
        </w:rPr>
        <w:t xml:space="preserve">12. РОДОСЛОВНЫЕ КНИГИ  НАЦИОНАЛЬНЫХ ОРГАНИЗАЦИЙ СТРАН ЧЛЕНОВ </w:t>
      </w:r>
      <w:r w:rsidRPr="004B3EF6">
        <w:rPr>
          <w:rFonts w:ascii="Verdana" w:eastAsia="Times New Roman" w:hAnsi="Verdana" w:cs="Times New Roman"/>
          <w:b/>
          <w:sz w:val="24"/>
          <w:szCs w:val="24"/>
          <w:lang w:eastAsia="ru-RU"/>
        </w:rPr>
        <w:t>МКС-</w:t>
      </w:r>
      <w:proofErr w:type="gramStart"/>
      <w:r w:rsidRPr="004B3EF6">
        <w:rPr>
          <w:rFonts w:ascii="Verdana" w:eastAsia="Times New Roman" w:hAnsi="Verdana" w:cs="Times New Roman"/>
          <w:b/>
          <w:sz w:val="24"/>
          <w:szCs w:val="24"/>
          <w:lang w:val="en-US" w:eastAsia="ru-RU"/>
        </w:rPr>
        <w:t>W</w:t>
      </w:r>
      <w:r w:rsidRPr="004B3EF6">
        <w:rPr>
          <w:rFonts w:ascii="Verdana" w:eastAsia="Times New Roman" w:hAnsi="Verdana" w:cs="Times New Roman"/>
          <w:b/>
          <w:sz w:val="24"/>
          <w:szCs w:val="24"/>
          <w:lang w:eastAsia="ru-RU"/>
        </w:rPr>
        <w:t>KU</w:t>
      </w:r>
      <w:proofErr w:type="gramEnd"/>
    </w:p>
    <w:p w:rsidR="004B3EF6" w:rsidRPr="004B3EF6" w:rsidRDefault="004B3EF6" w:rsidP="004B3EF6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4B3EF6">
        <w:rPr>
          <w:rFonts w:ascii="Verdana" w:eastAsia="Times New Roman" w:hAnsi="Verdana" w:cs="Times New Roman"/>
          <w:bCs/>
          <w:sz w:val="24"/>
          <w:szCs w:val="24"/>
          <w:lang w:eastAsia="ru-RU"/>
        </w:rPr>
        <w:t>1.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Родословные книги национальных кинологических организаций,  являются основой племенного разведения собак, в системе МКС- </w:t>
      </w:r>
      <w:r w:rsidR="00DD648B" w:rsidRPr="00DD648B">
        <w:rPr>
          <w:rFonts w:ascii="Verdana" w:eastAsia="Times New Roman" w:hAnsi="Verdana" w:cs="Times New Roman"/>
          <w:sz w:val="24"/>
          <w:szCs w:val="24"/>
          <w:lang w:eastAsia="ru-RU"/>
        </w:rPr>
        <w:t>İ</w:t>
      </w:r>
      <w:r w:rsidRPr="004B3EF6">
        <w:rPr>
          <w:rFonts w:ascii="Verdana" w:eastAsia="Times New Roman" w:hAnsi="Verdana" w:cs="Times New Roman"/>
          <w:sz w:val="24"/>
          <w:szCs w:val="24"/>
          <w:lang w:val="en-US" w:eastAsia="ru-RU"/>
        </w:rPr>
        <w:t>KU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>.    Содержащаяся в них информация должна быть настолько обширной, насколько это возможно.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br/>
      </w:r>
      <w:r w:rsidRPr="004B3EF6">
        <w:rPr>
          <w:rFonts w:ascii="Verdana" w:eastAsia="Times New Roman" w:hAnsi="Verdana" w:cs="Times New Roman"/>
          <w:bCs/>
          <w:sz w:val="24"/>
          <w:szCs w:val="24"/>
          <w:lang w:eastAsia="ru-RU"/>
        </w:rPr>
        <w:t>2.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При внесении в Родословные книги должны быть указаны минимум 3 поколения предков, зарегистрированных в признаваемых МКС- </w:t>
      </w:r>
      <w:r w:rsidR="00DD648B" w:rsidRPr="00DD648B">
        <w:rPr>
          <w:rFonts w:ascii="Verdana" w:eastAsia="Times New Roman" w:hAnsi="Verdana" w:cs="Times New Roman"/>
          <w:sz w:val="24"/>
          <w:szCs w:val="24"/>
          <w:lang w:eastAsia="ru-RU"/>
        </w:rPr>
        <w:t>İ</w:t>
      </w:r>
      <w:r w:rsidRPr="004B3EF6">
        <w:rPr>
          <w:rFonts w:ascii="Verdana" w:eastAsia="Times New Roman" w:hAnsi="Verdana" w:cs="Times New Roman"/>
          <w:sz w:val="24"/>
          <w:szCs w:val="24"/>
          <w:lang w:val="en-US" w:eastAsia="ru-RU"/>
        </w:rPr>
        <w:t>KU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>, с указанием кличек, номеров родословных, окрасов, полученных оценок, сданных испытаниях, полученных титулов.</w:t>
      </w:r>
    </w:p>
    <w:p w:rsidR="004B3EF6" w:rsidRPr="004B3EF6" w:rsidRDefault="004B3EF6" w:rsidP="004B3EF6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4B3EF6">
        <w:rPr>
          <w:rFonts w:ascii="Verdana" w:eastAsia="Times New Roman" w:hAnsi="Verdana" w:cs="Times New Roman"/>
          <w:bCs/>
          <w:sz w:val="24"/>
          <w:szCs w:val="24"/>
          <w:lang w:eastAsia="ru-RU"/>
        </w:rPr>
        <w:t>3.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Наряду с Родословными книгами ведутся "Регистровые родословные книги" для собак, в происхождении которых имеется пробелы в пределах трех генераций. В "Регистровые родословные книги" также включаются собаки с не признаваемыми в МКС- </w:t>
      </w:r>
      <w:r w:rsidR="00DD648B" w:rsidRPr="00DD648B">
        <w:rPr>
          <w:rFonts w:ascii="Verdana" w:eastAsia="Times New Roman" w:hAnsi="Verdana" w:cs="Times New Roman"/>
          <w:sz w:val="24"/>
          <w:szCs w:val="24"/>
          <w:lang w:eastAsia="ru-RU"/>
        </w:rPr>
        <w:t>İ</w:t>
      </w:r>
      <w:r w:rsidRPr="004B3EF6">
        <w:rPr>
          <w:rFonts w:ascii="Verdana" w:eastAsia="Times New Roman" w:hAnsi="Verdana" w:cs="Times New Roman"/>
          <w:sz w:val="24"/>
          <w:szCs w:val="24"/>
          <w:lang w:val="en-US" w:eastAsia="ru-RU"/>
        </w:rPr>
        <w:t>KU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родословными при условии соответствия их стандарту породы. Соответствие стандарту должно быть установлено как минимум одним экспертом на выставке под эгидой МКС- </w:t>
      </w:r>
      <w:r w:rsidR="00DD648B" w:rsidRPr="00DD648B">
        <w:rPr>
          <w:rFonts w:ascii="Verdana" w:eastAsia="Times New Roman" w:hAnsi="Verdana" w:cs="Times New Roman"/>
          <w:sz w:val="24"/>
          <w:szCs w:val="24"/>
          <w:lang w:eastAsia="ru-RU"/>
        </w:rPr>
        <w:t>İ</w:t>
      </w:r>
      <w:bookmarkStart w:id="0" w:name="_GoBack"/>
      <w:bookmarkEnd w:id="0"/>
      <w:r w:rsidRPr="004B3EF6">
        <w:rPr>
          <w:rFonts w:ascii="Verdana" w:eastAsia="Times New Roman" w:hAnsi="Verdana" w:cs="Times New Roman"/>
          <w:sz w:val="24"/>
          <w:szCs w:val="24"/>
          <w:lang w:val="en-US" w:eastAsia="ru-RU"/>
        </w:rPr>
        <w:t>KU</w:t>
      </w:r>
      <w:r w:rsidRPr="004B3EF6">
        <w:rPr>
          <w:rFonts w:ascii="Verdana" w:eastAsia="Times New Roman" w:hAnsi="Verdana" w:cs="Times New Roman"/>
          <w:sz w:val="24"/>
          <w:szCs w:val="24"/>
          <w:lang w:eastAsia="ru-RU"/>
        </w:rPr>
        <w:t>, аттестованным по данной породе. Потомки собак, внесенных в "Регистровые родословные книги", по достижении ими полных трех генераций переводятся в Родословную книгу национальной организации.</w:t>
      </w:r>
    </w:p>
    <w:p w:rsidR="00BF41A4" w:rsidRDefault="00BF41A4"/>
    <w:sectPr w:rsidR="00BF4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C3A"/>
    <w:rsid w:val="004B3EF6"/>
    <w:rsid w:val="006A7C3A"/>
    <w:rsid w:val="00BF41A4"/>
    <w:rsid w:val="00DD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9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2409</Words>
  <Characters>13735</Characters>
  <Application>Microsoft Office Word</Application>
  <DocSecurity>0</DocSecurity>
  <Lines>114</Lines>
  <Paragraphs>32</Paragraphs>
  <ScaleCrop>false</ScaleCrop>
  <Company/>
  <LinksUpToDate>false</LinksUpToDate>
  <CharactersWithSpaces>16112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user</cp:lastModifiedBy>
  <cp:revision>3</cp:revision>
  <dcterms:created xsi:type="dcterms:W3CDTF">2014-05-27T19:39:00Z</dcterms:created>
  <dcterms:modified xsi:type="dcterms:W3CDTF">2014-07-13T14:47:00Z</dcterms:modified>
</cp:coreProperties>
</file>